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5EC" w:rsidRDefault="00AA3949" w:rsidP="0044308F">
      <w:pPr>
        <w:pStyle w:val="Title"/>
        <w:jc w:val="center"/>
      </w:pPr>
      <w:r>
        <w:t xml:space="preserve"> </w:t>
      </w:r>
      <w:r w:rsidR="00847C94">
        <w:t>POOL SLIDE</w:t>
      </w:r>
    </w:p>
    <w:p w:rsidR="00C515EC" w:rsidRDefault="00847C94" w:rsidP="0044308F">
      <w:pPr>
        <w:pStyle w:val="Subtitle"/>
        <w:jc w:val="center"/>
      </w:pPr>
      <w:r>
        <w:t>BY SPECTRUM AQUATICS</w:t>
      </w:r>
    </w:p>
    <w:p w:rsidR="005A5466" w:rsidRDefault="005A5466" w:rsidP="005A5466"/>
    <w:p w:rsidR="005A5466" w:rsidRPr="005A5466" w:rsidRDefault="005A5466" w:rsidP="005A5466"/>
    <w:p w:rsidR="00C515EC" w:rsidRDefault="005A5466" w:rsidP="00893299">
      <w:pPr>
        <w:jc w:val="center"/>
        <w:rPr>
          <w:rStyle w:val="IntenseReference"/>
        </w:rPr>
      </w:pPr>
      <w:r>
        <w:rPr>
          <w:noProof/>
        </w:rPr>
        <w:drawing>
          <wp:inline distT="0" distB="0" distL="0" distR="0" wp14:anchorId="178EBE31" wp14:editId="1A8C57B9">
            <wp:extent cx="6505977" cy="34747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05977" cy="3474720"/>
                    </a:xfrm>
                    <a:prstGeom prst="rect">
                      <a:avLst/>
                    </a:prstGeom>
                  </pic:spPr>
                </pic:pic>
              </a:graphicData>
            </a:graphic>
          </wp:inline>
        </w:drawing>
      </w:r>
    </w:p>
    <w:p w:rsidR="00C515EC" w:rsidRDefault="00306553" w:rsidP="0044308F">
      <w:r>
        <w:t>*Available in single double and triple flume models</w:t>
      </w:r>
    </w:p>
    <w:p w:rsidR="005A5466" w:rsidRDefault="00637FD2" w:rsidP="0044308F">
      <w:r>
        <w:t>*Available in 8’8” and 4’8” deck elevations</w:t>
      </w:r>
    </w:p>
    <w:p w:rsidR="005A5466" w:rsidRPr="0044308F" w:rsidRDefault="00C21C3C" w:rsidP="0044308F">
      <w:r>
        <w:t xml:space="preserve"> </w:t>
      </w:r>
    </w:p>
    <w:p w:rsidR="00C515EC" w:rsidRPr="0044308F" w:rsidRDefault="003B2A40" w:rsidP="0044308F">
      <w:pPr>
        <w:spacing w:after="0" w:line="240" w:lineRule="auto"/>
        <w:jc w:val="center"/>
        <w:rPr>
          <w:rFonts w:ascii="Times New Roman" w:hAnsi="Times New Roman"/>
          <w:noProof/>
          <w:sz w:val="20"/>
          <w:szCs w:val="24"/>
        </w:rPr>
      </w:pPr>
      <w:r>
        <w:rPr>
          <w:rFonts w:ascii="Times New Roman" w:hAnsi="Times New Roman"/>
          <w:noProof/>
          <w:sz w:val="20"/>
          <w:szCs w:val="24"/>
        </w:rPr>
        <w:drawing>
          <wp:inline distT="0" distB="0" distL="0" distR="0">
            <wp:extent cx="3416300" cy="10541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1054100"/>
                    </a:xfrm>
                    <a:prstGeom prst="rect">
                      <a:avLst/>
                    </a:prstGeom>
                    <a:noFill/>
                    <a:ln>
                      <a:noFill/>
                    </a:ln>
                  </pic:spPr>
                </pic:pic>
              </a:graphicData>
            </a:graphic>
          </wp:inline>
        </w:drawing>
      </w:r>
    </w:p>
    <w:p w:rsidR="00C515EC" w:rsidRPr="00123C8F" w:rsidRDefault="003B2A40" w:rsidP="00123C8F">
      <w:pPr>
        <w:spacing w:before="240" w:after="0" w:line="240" w:lineRule="auto"/>
        <w:jc w:val="center"/>
        <w:rPr>
          <w:rFonts w:cs="Arial"/>
          <w:b/>
          <w:noProof/>
          <w:lang w:val="pt-BR"/>
        </w:rPr>
      </w:pPr>
      <w:r>
        <w:rPr>
          <w:rFonts w:cs="Arial"/>
          <w:b/>
          <w:noProof/>
          <w:lang w:val="pt-BR"/>
        </w:rPr>
        <w:t xml:space="preserve">7100 Spectrum Lane | </w:t>
      </w:r>
      <w:r w:rsidR="00C515EC" w:rsidRPr="00123C8F">
        <w:rPr>
          <w:rFonts w:cs="Arial"/>
          <w:b/>
          <w:noProof/>
          <w:lang w:val="pt-BR"/>
        </w:rPr>
        <w:t>Missoula MT 59808</w:t>
      </w:r>
      <w:r>
        <w:rPr>
          <w:rFonts w:cs="Arial"/>
          <w:b/>
          <w:noProof/>
          <w:lang w:val="pt-BR"/>
        </w:rPr>
        <w:t xml:space="preserve"> | 800.791.8056 | </w:t>
      </w:r>
      <w:r w:rsidR="00C515EC" w:rsidRPr="00123C8F">
        <w:rPr>
          <w:rFonts w:cs="Arial"/>
          <w:b/>
          <w:noProof/>
          <w:lang w:val="pt-BR"/>
        </w:rPr>
        <w:t>www.spectrumproducts.com</w:t>
      </w:r>
      <w:r w:rsidR="00C515EC">
        <w:rPr>
          <w:rFonts w:cs="Arial"/>
          <w:b/>
          <w:noProof/>
          <w:lang w:val="pt-BR"/>
        </w:rPr>
        <w:br/>
      </w:r>
      <w:r>
        <w:rPr>
          <w:rFonts w:cs="Arial"/>
          <w:b/>
          <w:noProof/>
          <w:lang w:val="pt-BR"/>
        </w:rPr>
        <w:t>©</w:t>
      </w:r>
      <w:r w:rsidR="00C515EC">
        <w:rPr>
          <w:rFonts w:cs="Arial"/>
          <w:b/>
          <w:noProof/>
          <w:lang w:val="pt-BR"/>
        </w:rPr>
        <w:t xml:space="preserve"> 201</w:t>
      </w:r>
      <w:r w:rsidR="008E67D5">
        <w:rPr>
          <w:rFonts w:cs="Arial"/>
          <w:b/>
          <w:noProof/>
          <w:lang w:val="pt-BR"/>
        </w:rPr>
        <w:t>3</w:t>
      </w:r>
      <w:r w:rsidR="00C515EC">
        <w:rPr>
          <w:rFonts w:cs="Arial"/>
          <w:b/>
          <w:noProof/>
          <w:lang w:val="pt-BR"/>
        </w:rPr>
        <w:t xml:space="preserve"> EverActive Brands</w:t>
      </w:r>
      <w:r>
        <w:rPr>
          <w:rFonts w:cs="Arial"/>
          <w:b/>
          <w:noProof/>
          <w:lang w:val="pt-BR"/>
        </w:rPr>
        <w:t>™</w:t>
      </w:r>
      <w:r w:rsidR="00C515EC">
        <w:rPr>
          <w:rFonts w:cs="Arial"/>
          <w:b/>
          <w:noProof/>
          <w:lang w:val="pt-BR"/>
        </w:rPr>
        <w:br/>
      </w:r>
    </w:p>
    <w:p w:rsidR="00C515EC" w:rsidRPr="00123C8F" w:rsidRDefault="00C515EC">
      <w:pPr>
        <w:rPr>
          <w:noProof/>
          <w:lang w:val="pt-BR"/>
        </w:rPr>
        <w:sectPr w:rsidR="00C515EC" w:rsidRPr="00123C8F" w:rsidSect="000E126D">
          <w:footerReference w:type="default" r:id="rId9"/>
          <w:footerReference w:type="first" r:id="rId10"/>
          <w:pgSz w:w="12240" w:h="15840"/>
          <w:pgMar w:top="1440" w:right="1440" w:bottom="1440" w:left="1440" w:header="720" w:footer="720" w:gutter="0"/>
          <w:cols w:space="720"/>
          <w:docGrid w:linePitch="360"/>
        </w:sectPr>
      </w:pPr>
    </w:p>
    <w:p w:rsidR="00C515EC" w:rsidRDefault="00C515EC" w:rsidP="00633450">
      <w:pPr>
        <w:rPr>
          <w:noProof/>
        </w:rPr>
      </w:pPr>
      <w:r w:rsidRPr="0044308F">
        <w:rPr>
          <w:noProof/>
        </w:rPr>
        <w:lastRenderedPageBreak/>
        <w:t xml:space="preserve">You have purchased a Spectrum </w:t>
      </w:r>
      <w:r w:rsidR="008E67D5">
        <w:rPr>
          <w:noProof/>
        </w:rPr>
        <w:t>Aquatics</w:t>
      </w:r>
      <w:r w:rsidR="008E67D5" w:rsidRPr="008E67D5">
        <w:rPr>
          <w:rFonts w:cs="Arial"/>
          <w:noProof/>
          <w:sz w:val="24"/>
          <w:vertAlign w:val="superscript"/>
        </w:rPr>
        <w:t>®</w:t>
      </w:r>
      <w:r w:rsidR="00E40377">
        <w:rPr>
          <w:noProof/>
        </w:rPr>
        <w:t xml:space="preserve"> </w:t>
      </w:r>
      <w:r w:rsidR="00306553">
        <w:rPr>
          <w:noProof/>
        </w:rPr>
        <w:t>Pool Slide</w:t>
      </w:r>
      <w:r w:rsidRPr="0044308F">
        <w:rPr>
          <w:noProof/>
        </w:rPr>
        <w:t>.  Providing the unit is installed correctly and properly maintained, it will furnish</w:t>
      </w:r>
      <w:r w:rsidR="00252E76">
        <w:rPr>
          <w:noProof/>
        </w:rPr>
        <w:t xml:space="preserve"> you with many years of trouble-</w:t>
      </w:r>
      <w:r w:rsidRPr="0044308F">
        <w:rPr>
          <w:noProof/>
        </w:rPr>
        <w:t>free use.  It is important to read this entire manual prior to beginning assembly or operation.</w:t>
      </w:r>
    </w:p>
    <w:p w:rsidR="00C515EC" w:rsidRDefault="00C515EC" w:rsidP="0044308F">
      <w:pPr>
        <w:pStyle w:val="Heading1"/>
        <w:rPr>
          <w:noProof/>
        </w:rPr>
      </w:pPr>
      <w:r>
        <w:rPr>
          <w:noProof/>
        </w:rPr>
        <w:t>Shipping Information:</w:t>
      </w:r>
    </w:p>
    <w:p w:rsidR="00C515EC" w:rsidRPr="00893299" w:rsidRDefault="00C515EC" w:rsidP="00893299">
      <w:r w:rsidRPr="00893299">
        <w:t xml:space="preserve">Each </w:t>
      </w:r>
      <w:r w:rsidR="00306553">
        <w:t>slide</w:t>
      </w:r>
      <w:r w:rsidRPr="00893299">
        <w:t xml:space="preserve"> will arrive partially assembled </w:t>
      </w:r>
      <w:r w:rsidR="00B11006">
        <w:t>on several</w:t>
      </w:r>
      <w:r w:rsidR="00306553">
        <w:t xml:space="preserve"> pallets</w:t>
      </w:r>
      <w:r w:rsidRPr="00893299">
        <w:t xml:space="preserve">.  Before accepting from the carrier, inspect for visible damage and match the contents with those listed below.  </w:t>
      </w:r>
      <w:r>
        <w:t>Spectrum</w:t>
      </w:r>
      <w:r w:rsidRPr="00893299">
        <w:t xml:space="preserve"> is not responsible for lost or damaged freight.</w:t>
      </w:r>
    </w:p>
    <w:p w:rsidR="00C515EC" w:rsidRPr="00893299" w:rsidRDefault="00C515EC" w:rsidP="00893299">
      <w:r w:rsidRPr="00893299">
        <w:t xml:space="preserve">The </w:t>
      </w:r>
      <w:r w:rsidR="00795A9A">
        <w:t>pallets</w:t>
      </w:r>
      <w:r w:rsidRPr="00893299">
        <w:t xml:space="preserve"> will contain all structural components and hardware. The following is a list of the components included with your shipment from</w:t>
      </w:r>
      <w:r>
        <w:t xml:space="preserve"> Spectrum</w:t>
      </w:r>
      <w:r w:rsidR="00795A9A">
        <w:t xml:space="preserve">. </w:t>
      </w:r>
      <w:r w:rsidRPr="00893299">
        <w:t>Use C</w:t>
      </w:r>
      <w:r w:rsidR="00252E76">
        <w:t>omponents and Hardware Figure, P</w:t>
      </w:r>
      <w:r w:rsidRPr="00893299">
        <w:t xml:space="preserve">age </w:t>
      </w:r>
      <w:r w:rsidR="00E40377">
        <w:t>2</w:t>
      </w:r>
      <w:r w:rsidRPr="00893299">
        <w:t>, as a reference to identify each item listed.</w:t>
      </w:r>
      <w:r w:rsidR="00252E76">
        <w:t xml:space="preserve"> The f</w:t>
      </w:r>
      <w:r w:rsidR="00795A9A">
        <w:t xml:space="preserve">lumes </w:t>
      </w:r>
      <w:r w:rsidR="00306553">
        <w:t>will</w:t>
      </w:r>
      <w:r w:rsidR="00795A9A">
        <w:t xml:space="preserve"> be shipped to your location separately and may be packaged on several pallets.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4230"/>
        <w:gridCol w:w="630"/>
        <w:gridCol w:w="4158"/>
      </w:tblGrid>
      <w:tr w:rsidR="00C515EC" w:rsidRPr="00CA53AD" w:rsidTr="00CA53AD">
        <w:tc>
          <w:tcPr>
            <w:tcW w:w="558" w:type="dxa"/>
          </w:tcPr>
          <w:p w:rsidR="00C515EC" w:rsidRPr="00CA53AD" w:rsidRDefault="00DE27CE" w:rsidP="00893299">
            <w:r>
              <w:t>1</w:t>
            </w:r>
          </w:p>
        </w:tc>
        <w:tc>
          <w:tcPr>
            <w:tcW w:w="4230" w:type="dxa"/>
          </w:tcPr>
          <w:p w:rsidR="00C515EC" w:rsidRPr="00CA53AD" w:rsidRDefault="00DE27CE" w:rsidP="00893299">
            <w:r>
              <w:t>HARDWARE BOX</w:t>
            </w:r>
          </w:p>
        </w:tc>
        <w:tc>
          <w:tcPr>
            <w:tcW w:w="630" w:type="dxa"/>
          </w:tcPr>
          <w:p w:rsidR="00C515EC" w:rsidRPr="00CA53AD" w:rsidRDefault="00DE27CE" w:rsidP="00893299">
            <w:r>
              <w:t>1</w:t>
            </w:r>
          </w:p>
        </w:tc>
        <w:tc>
          <w:tcPr>
            <w:tcW w:w="4158" w:type="dxa"/>
          </w:tcPr>
          <w:p w:rsidR="00C515EC" w:rsidRPr="00CA53AD" w:rsidRDefault="00DE27CE" w:rsidP="00893299">
            <w:r>
              <w:t>STAIRCASE FRAME END</w:t>
            </w:r>
          </w:p>
        </w:tc>
      </w:tr>
      <w:tr w:rsidR="00C515EC" w:rsidRPr="00CA53AD" w:rsidTr="00CA53AD">
        <w:tc>
          <w:tcPr>
            <w:tcW w:w="558" w:type="dxa"/>
          </w:tcPr>
          <w:p w:rsidR="00C515EC" w:rsidRPr="00CA53AD" w:rsidRDefault="00DE27CE" w:rsidP="00893299">
            <w:r>
              <w:t>1</w:t>
            </w:r>
          </w:p>
        </w:tc>
        <w:tc>
          <w:tcPr>
            <w:tcW w:w="4230" w:type="dxa"/>
          </w:tcPr>
          <w:p w:rsidR="00C515EC" w:rsidRPr="00CA53AD" w:rsidRDefault="00DE27CE" w:rsidP="00893299">
            <w:r>
              <w:t>FLUME FRAME END</w:t>
            </w:r>
          </w:p>
        </w:tc>
        <w:tc>
          <w:tcPr>
            <w:tcW w:w="630" w:type="dxa"/>
          </w:tcPr>
          <w:p w:rsidR="00C515EC" w:rsidRPr="00CA53AD" w:rsidRDefault="00DE27CE" w:rsidP="00893299">
            <w:r>
              <w:t>2</w:t>
            </w:r>
          </w:p>
        </w:tc>
        <w:tc>
          <w:tcPr>
            <w:tcW w:w="4158" w:type="dxa"/>
          </w:tcPr>
          <w:p w:rsidR="00C515EC" w:rsidRPr="00CA53AD" w:rsidRDefault="00DE27CE" w:rsidP="00893299">
            <w:r>
              <w:t>FLUME FRAME SIDES</w:t>
            </w:r>
          </w:p>
        </w:tc>
      </w:tr>
      <w:tr w:rsidR="00C515EC" w:rsidRPr="00CA53AD" w:rsidTr="00CA53AD">
        <w:tc>
          <w:tcPr>
            <w:tcW w:w="558" w:type="dxa"/>
          </w:tcPr>
          <w:p w:rsidR="00C515EC" w:rsidRPr="00CA53AD" w:rsidRDefault="00DE27CE" w:rsidP="00893299">
            <w:r>
              <w:t>1</w:t>
            </w:r>
          </w:p>
        </w:tc>
        <w:tc>
          <w:tcPr>
            <w:tcW w:w="4230" w:type="dxa"/>
          </w:tcPr>
          <w:p w:rsidR="00C515EC" w:rsidRPr="00CA53AD" w:rsidRDefault="00DE27CE" w:rsidP="00893299">
            <w:r>
              <w:t>STAIRCASE</w:t>
            </w:r>
          </w:p>
        </w:tc>
        <w:tc>
          <w:tcPr>
            <w:tcW w:w="630" w:type="dxa"/>
          </w:tcPr>
          <w:p w:rsidR="00C515EC" w:rsidRPr="00CA53AD" w:rsidRDefault="00DE27CE" w:rsidP="00893299">
            <w:r>
              <w:t>2</w:t>
            </w:r>
          </w:p>
        </w:tc>
        <w:tc>
          <w:tcPr>
            <w:tcW w:w="4158" w:type="dxa"/>
          </w:tcPr>
          <w:p w:rsidR="00C515EC" w:rsidRPr="00CA53AD" w:rsidRDefault="00DE27CE" w:rsidP="00893299">
            <w:r>
              <w:t>HANDRAILS</w:t>
            </w:r>
          </w:p>
        </w:tc>
      </w:tr>
      <w:tr w:rsidR="00306553" w:rsidRPr="00CA53AD" w:rsidTr="00CA53AD">
        <w:tc>
          <w:tcPr>
            <w:tcW w:w="558" w:type="dxa"/>
          </w:tcPr>
          <w:p w:rsidR="00306553" w:rsidRPr="00CA53AD" w:rsidRDefault="00306553" w:rsidP="00893299">
            <w:r>
              <w:t>2</w:t>
            </w:r>
          </w:p>
        </w:tc>
        <w:tc>
          <w:tcPr>
            <w:tcW w:w="4230" w:type="dxa"/>
          </w:tcPr>
          <w:p w:rsidR="00306553" w:rsidRPr="00CA53AD" w:rsidRDefault="00306553" w:rsidP="00893299">
            <w:r>
              <w:t>DECKING PANELS</w:t>
            </w:r>
          </w:p>
        </w:tc>
        <w:tc>
          <w:tcPr>
            <w:tcW w:w="630" w:type="dxa"/>
          </w:tcPr>
          <w:p w:rsidR="00306553" w:rsidRDefault="00306553" w:rsidP="00427DAE">
            <w:r>
              <w:t>2</w:t>
            </w:r>
          </w:p>
        </w:tc>
        <w:tc>
          <w:tcPr>
            <w:tcW w:w="4158" w:type="dxa"/>
          </w:tcPr>
          <w:p w:rsidR="00306553" w:rsidRDefault="00306553" w:rsidP="00427DAE">
            <w:r>
              <w:t>FLUME SUPPORT STANDS</w:t>
            </w:r>
          </w:p>
        </w:tc>
      </w:tr>
      <w:tr w:rsidR="00306553" w:rsidRPr="00CA53AD" w:rsidTr="00CA53AD">
        <w:tc>
          <w:tcPr>
            <w:tcW w:w="558" w:type="dxa"/>
          </w:tcPr>
          <w:p w:rsidR="00306553" w:rsidRDefault="00306553" w:rsidP="0053478B">
            <w:r>
              <w:t>1</w:t>
            </w:r>
          </w:p>
        </w:tc>
        <w:tc>
          <w:tcPr>
            <w:tcW w:w="4230" w:type="dxa"/>
          </w:tcPr>
          <w:p w:rsidR="00306553" w:rsidRDefault="00306553" w:rsidP="0053478B">
            <w:r>
              <w:t>WATER SPRAYER KIT</w:t>
            </w:r>
          </w:p>
        </w:tc>
        <w:tc>
          <w:tcPr>
            <w:tcW w:w="630" w:type="dxa"/>
          </w:tcPr>
          <w:p w:rsidR="00306553" w:rsidRDefault="00306553" w:rsidP="007C4925">
            <w:r>
              <w:t>1</w:t>
            </w:r>
          </w:p>
        </w:tc>
        <w:tc>
          <w:tcPr>
            <w:tcW w:w="4158" w:type="dxa"/>
          </w:tcPr>
          <w:p w:rsidR="00306553" w:rsidRDefault="00306553" w:rsidP="007C4925">
            <w:r>
              <w:t>CENTER SUPPORT</w:t>
            </w:r>
          </w:p>
        </w:tc>
      </w:tr>
    </w:tbl>
    <w:p w:rsidR="00C515EC" w:rsidRPr="00893299" w:rsidRDefault="00C515EC" w:rsidP="00893299"/>
    <w:p w:rsidR="00C515EC" w:rsidRDefault="00C515EC" w:rsidP="00633450">
      <w:r>
        <w:br w:type="page"/>
      </w:r>
    </w:p>
    <w:p w:rsidR="00C515EC" w:rsidRDefault="00E56A19" w:rsidP="00633450">
      <w:pPr>
        <w:pStyle w:val="Heading1"/>
      </w:pPr>
      <w:r>
        <w:lastRenderedPageBreak/>
        <w:t>Components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166"/>
        <w:gridCol w:w="3096"/>
      </w:tblGrid>
      <w:tr w:rsidR="00FD1945" w:rsidTr="00DF5148">
        <w:trPr>
          <w:trHeight w:val="3510"/>
          <w:jc w:val="center"/>
        </w:trPr>
        <w:tc>
          <w:tcPr>
            <w:tcW w:w="3348" w:type="dxa"/>
            <w:vAlign w:val="center"/>
          </w:tcPr>
          <w:p w:rsidR="00FD1945" w:rsidRDefault="00FD1945" w:rsidP="00FD1945">
            <w:pPr>
              <w:jc w:val="center"/>
            </w:pPr>
            <w:r>
              <w:rPr>
                <w:noProof/>
              </w:rPr>
              <w:drawing>
                <wp:inline distT="0" distB="0" distL="0" distR="0" wp14:anchorId="525FD5D9" wp14:editId="419BC178">
                  <wp:extent cx="1992325" cy="15544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92325" cy="1554480"/>
                          </a:xfrm>
                          <a:prstGeom prst="rect">
                            <a:avLst/>
                          </a:prstGeom>
                        </pic:spPr>
                      </pic:pic>
                    </a:graphicData>
                  </a:graphic>
                </wp:inline>
              </w:drawing>
            </w:r>
          </w:p>
        </w:tc>
        <w:tc>
          <w:tcPr>
            <w:tcW w:w="3149" w:type="dxa"/>
            <w:vAlign w:val="center"/>
          </w:tcPr>
          <w:p w:rsidR="00FD1945" w:rsidRDefault="00DF5148" w:rsidP="00FD1945">
            <w:pPr>
              <w:jc w:val="center"/>
            </w:pPr>
            <w:r>
              <w:rPr>
                <w:noProof/>
              </w:rPr>
              <w:drawing>
                <wp:inline distT="0" distB="0" distL="0" distR="0" wp14:anchorId="4569BD30" wp14:editId="048BC0CB">
                  <wp:extent cx="1211391" cy="21945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11391" cy="2194560"/>
                          </a:xfrm>
                          <a:prstGeom prst="rect">
                            <a:avLst/>
                          </a:prstGeom>
                        </pic:spPr>
                      </pic:pic>
                    </a:graphicData>
                  </a:graphic>
                </wp:inline>
              </w:drawing>
            </w:r>
          </w:p>
        </w:tc>
        <w:tc>
          <w:tcPr>
            <w:tcW w:w="3079" w:type="dxa"/>
            <w:vAlign w:val="center"/>
          </w:tcPr>
          <w:p w:rsidR="00FD1945" w:rsidRDefault="00FD1945" w:rsidP="00FD1945">
            <w:pPr>
              <w:jc w:val="center"/>
            </w:pPr>
            <w:r>
              <w:rPr>
                <w:noProof/>
              </w:rPr>
              <w:drawing>
                <wp:inline distT="0" distB="0" distL="0" distR="0" wp14:anchorId="66FA8289" wp14:editId="336EB1A3">
                  <wp:extent cx="1295400" cy="20994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97653" cy="2103085"/>
                          </a:xfrm>
                          <a:prstGeom prst="rect">
                            <a:avLst/>
                          </a:prstGeom>
                        </pic:spPr>
                      </pic:pic>
                    </a:graphicData>
                  </a:graphic>
                </wp:inline>
              </w:drawing>
            </w:r>
          </w:p>
        </w:tc>
      </w:tr>
      <w:tr w:rsidR="00FD1945" w:rsidTr="00FD1945">
        <w:trPr>
          <w:jc w:val="center"/>
        </w:trPr>
        <w:tc>
          <w:tcPr>
            <w:tcW w:w="3348" w:type="dxa"/>
            <w:vAlign w:val="center"/>
          </w:tcPr>
          <w:p w:rsidR="00FD1945" w:rsidRDefault="00F24201" w:rsidP="00FD1945">
            <w:pPr>
              <w:jc w:val="center"/>
            </w:pPr>
            <w:r>
              <w:t>STAIRCASE</w:t>
            </w:r>
          </w:p>
        </w:tc>
        <w:tc>
          <w:tcPr>
            <w:tcW w:w="3149" w:type="dxa"/>
            <w:vAlign w:val="center"/>
          </w:tcPr>
          <w:p w:rsidR="00FD1945" w:rsidRDefault="00DF5148" w:rsidP="00FD1945">
            <w:pPr>
              <w:jc w:val="center"/>
            </w:pPr>
            <w:r>
              <w:t>FLUME FRAME END</w:t>
            </w:r>
          </w:p>
        </w:tc>
        <w:tc>
          <w:tcPr>
            <w:tcW w:w="3079" w:type="dxa"/>
            <w:vAlign w:val="center"/>
          </w:tcPr>
          <w:p w:rsidR="00FD1945" w:rsidRDefault="00F24201" w:rsidP="00FD1945">
            <w:pPr>
              <w:jc w:val="center"/>
            </w:pPr>
            <w:r>
              <w:t>STAIRCASE FRAME END</w:t>
            </w:r>
          </w:p>
        </w:tc>
      </w:tr>
      <w:tr w:rsidR="00FD1945" w:rsidTr="00DF5148">
        <w:trPr>
          <w:trHeight w:val="2952"/>
          <w:jc w:val="center"/>
        </w:trPr>
        <w:tc>
          <w:tcPr>
            <w:tcW w:w="3348" w:type="dxa"/>
            <w:vAlign w:val="center"/>
          </w:tcPr>
          <w:p w:rsidR="00FD1945" w:rsidRDefault="00DF5148" w:rsidP="00FD1945">
            <w:pPr>
              <w:jc w:val="center"/>
            </w:pPr>
            <w:r>
              <w:rPr>
                <w:noProof/>
              </w:rPr>
              <w:drawing>
                <wp:inline distT="0" distB="0" distL="0" distR="0" wp14:anchorId="3208AC99" wp14:editId="11D22A19">
                  <wp:extent cx="1549175" cy="173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49175" cy="1737360"/>
                          </a:xfrm>
                          <a:prstGeom prst="rect">
                            <a:avLst/>
                          </a:prstGeom>
                        </pic:spPr>
                      </pic:pic>
                    </a:graphicData>
                  </a:graphic>
                </wp:inline>
              </w:drawing>
            </w:r>
          </w:p>
        </w:tc>
        <w:tc>
          <w:tcPr>
            <w:tcW w:w="3149" w:type="dxa"/>
            <w:vAlign w:val="center"/>
          </w:tcPr>
          <w:p w:rsidR="00FD1945" w:rsidRDefault="00FD1945" w:rsidP="00FD1945">
            <w:pPr>
              <w:jc w:val="center"/>
            </w:pPr>
            <w:r>
              <w:rPr>
                <w:noProof/>
              </w:rPr>
              <w:drawing>
                <wp:inline distT="0" distB="0" distL="0" distR="0" wp14:anchorId="46A5C39E" wp14:editId="604E69A0">
                  <wp:extent cx="187385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3850" cy="1828800"/>
                          </a:xfrm>
                          <a:prstGeom prst="rect">
                            <a:avLst/>
                          </a:prstGeom>
                        </pic:spPr>
                      </pic:pic>
                    </a:graphicData>
                  </a:graphic>
                </wp:inline>
              </w:drawing>
            </w:r>
          </w:p>
        </w:tc>
        <w:tc>
          <w:tcPr>
            <w:tcW w:w="3079" w:type="dxa"/>
            <w:vAlign w:val="center"/>
          </w:tcPr>
          <w:p w:rsidR="00FD1945" w:rsidRDefault="00FD1945" w:rsidP="00FD1945">
            <w:pPr>
              <w:jc w:val="center"/>
            </w:pPr>
            <w:r>
              <w:rPr>
                <w:noProof/>
              </w:rPr>
              <w:drawing>
                <wp:inline distT="0" distB="0" distL="0" distR="0" wp14:anchorId="3B37082D" wp14:editId="49417326">
                  <wp:extent cx="1822851" cy="1737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2851" cy="1737360"/>
                          </a:xfrm>
                          <a:prstGeom prst="rect">
                            <a:avLst/>
                          </a:prstGeom>
                        </pic:spPr>
                      </pic:pic>
                    </a:graphicData>
                  </a:graphic>
                </wp:inline>
              </w:drawing>
            </w:r>
          </w:p>
        </w:tc>
      </w:tr>
      <w:tr w:rsidR="00FD1945" w:rsidTr="00FD1945">
        <w:trPr>
          <w:jc w:val="center"/>
        </w:trPr>
        <w:tc>
          <w:tcPr>
            <w:tcW w:w="3348" w:type="dxa"/>
            <w:vAlign w:val="center"/>
          </w:tcPr>
          <w:p w:rsidR="00FD1945" w:rsidRDefault="00DF5148" w:rsidP="00FD1945">
            <w:pPr>
              <w:jc w:val="center"/>
            </w:pPr>
            <w:r>
              <w:t>HANDRAILS</w:t>
            </w:r>
          </w:p>
        </w:tc>
        <w:tc>
          <w:tcPr>
            <w:tcW w:w="3149" w:type="dxa"/>
            <w:vAlign w:val="center"/>
          </w:tcPr>
          <w:p w:rsidR="00FD1945" w:rsidRDefault="00F24201" w:rsidP="00FD1945">
            <w:pPr>
              <w:jc w:val="center"/>
            </w:pPr>
            <w:r>
              <w:t>FLUME FRAME SIDE</w:t>
            </w:r>
          </w:p>
        </w:tc>
        <w:tc>
          <w:tcPr>
            <w:tcW w:w="3079" w:type="dxa"/>
            <w:vAlign w:val="center"/>
          </w:tcPr>
          <w:p w:rsidR="00FD1945" w:rsidRDefault="00ED2DCA" w:rsidP="00FD1945">
            <w:pPr>
              <w:jc w:val="center"/>
            </w:pPr>
            <w:r>
              <w:t>FRAME SIDE</w:t>
            </w:r>
          </w:p>
        </w:tc>
      </w:tr>
      <w:tr w:rsidR="00787E39" w:rsidTr="00DF5148">
        <w:trPr>
          <w:trHeight w:val="1890"/>
          <w:jc w:val="center"/>
        </w:trPr>
        <w:tc>
          <w:tcPr>
            <w:tcW w:w="3348" w:type="dxa"/>
            <w:vAlign w:val="center"/>
          </w:tcPr>
          <w:p w:rsidR="00787E39" w:rsidRDefault="00787E39" w:rsidP="00FD1945">
            <w:pPr>
              <w:jc w:val="center"/>
            </w:pPr>
            <w:r>
              <w:rPr>
                <w:noProof/>
              </w:rPr>
              <w:drawing>
                <wp:inline distT="0" distB="0" distL="0" distR="0" wp14:anchorId="5287D19C" wp14:editId="3F814243">
                  <wp:extent cx="1737360" cy="73837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7360" cy="738378"/>
                          </a:xfrm>
                          <a:prstGeom prst="rect">
                            <a:avLst/>
                          </a:prstGeom>
                        </pic:spPr>
                      </pic:pic>
                    </a:graphicData>
                  </a:graphic>
                </wp:inline>
              </w:drawing>
            </w:r>
          </w:p>
        </w:tc>
        <w:tc>
          <w:tcPr>
            <w:tcW w:w="3149" w:type="dxa"/>
            <w:vAlign w:val="center"/>
          </w:tcPr>
          <w:p w:rsidR="00787E39" w:rsidRDefault="00787E39" w:rsidP="00FD1945">
            <w:pPr>
              <w:jc w:val="center"/>
            </w:pPr>
            <w:r>
              <w:rPr>
                <w:noProof/>
              </w:rPr>
              <w:drawing>
                <wp:inline distT="0" distB="0" distL="0" distR="0" wp14:anchorId="5CD7D017" wp14:editId="5E56F4B2">
                  <wp:extent cx="1737360" cy="57039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37360" cy="570397"/>
                          </a:xfrm>
                          <a:prstGeom prst="rect">
                            <a:avLst/>
                          </a:prstGeom>
                        </pic:spPr>
                      </pic:pic>
                    </a:graphicData>
                  </a:graphic>
                </wp:inline>
              </w:drawing>
            </w:r>
          </w:p>
        </w:tc>
        <w:tc>
          <w:tcPr>
            <w:tcW w:w="3079" w:type="dxa"/>
            <w:vAlign w:val="center"/>
          </w:tcPr>
          <w:p w:rsidR="00787E39" w:rsidRDefault="00787E39" w:rsidP="00FD1945">
            <w:pPr>
              <w:jc w:val="center"/>
            </w:pPr>
            <w:r>
              <w:rPr>
                <w:noProof/>
              </w:rPr>
              <w:drawing>
                <wp:inline distT="0" distB="0" distL="0" distR="0" wp14:anchorId="48F6318C" wp14:editId="27D79C61">
                  <wp:extent cx="1485900" cy="1114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4.JPG"/>
                          <pic:cNvPicPr/>
                        </pic:nvPicPr>
                        <pic:blipFill>
                          <a:blip r:embed="rId19">
                            <a:extLst>
                              <a:ext uri="{28A0092B-C50C-407E-A947-70E740481C1C}">
                                <a14:useLocalDpi xmlns:a14="http://schemas.microsoft.com/office/drawing/2010/main" val="0"/>
                              </a:ext>
                            </a:extLst>
                          </a:blip>
                          <a:stretch>
                            <a:fillRect/>
                          </a:stretch>
                        </pic:blipFill>
                        <pic:spPr>
                          <a:xfrm>
                            <a:off x="0" y="0"/>
                            <a:ext cx="1485900" cy="1114170"/>
                          </a:xfrm>
                          <a:prstGeom prst="rect">
                            <a:avLst/>
                          </a:prstGeom>
                        </pic:spPr>
                      </pic:pic>
                    </a:graphicData>
                  </a:graphic>
                </wp:inline>
              </w:drawing>
            </w:r>
          </w:p>
        </w:tc>
      </w:tr>
      <w:tr w:rsidR="00787E39" w:rsidTr="00FD1945">
        <w:trPr>
          <w:jc w:val="center"/>
        </w:trPr>
        <w:tc>
          <w:tcPr>
            <w:tcW w:w="3348" w:type="dxa"/>
            <w:vAlign w:val="center"/>
          </w:tcPr>
          <w:p w:rsidR="00787E39" w:rsidRDefault="00787E39" w:rsidP="00FD1945">
            <w:pPr>
              <w:jc w:val="center"/>
            </w:pPr>
            <w:r>
              <w:t>CENTER SUPPORT</w:t>
            </w:r>
          </w:p>
        </w:tc>
        <w:tc>
          <w:tcPr>
            <w:tcW w:w="3149" w:type="dxa"/>
            <w:vAlign w:val="center"/>
          </w:tcPr>
          <w:p w:rsidR="00787E39" w:rsidRDefault="00787E39" w:rsidP="00FD1945">
            <w:pPr>
              <w:jc w:val="center"/>
            </w:pPr>
            <w:r>
              <w:t>DECKING PANEL</w:t>
            </w:r>
          </w:p>
        </w:tc>
        <w:tc>
          <w:tcPr>
            <w:tcW w:w="3079" w:type="dxa"/>
            <w:vAlign w:val="center"/>
          </w:tcPr>
          <w:p w:rsidR="00787E39" w:rsidRDefault="00787E39" w:rsidP="00FD1945">
            <w:pPr>
              <w:jc w:val="center"/>
            </w:pPr>
            <w:r>
              <w:t>PLUMBING KITS</w:t>
            </w:r>
          </w:p>
        </w:tc>
      </w:tr>
      <w:tr w:rsidR="00787E39" w:rsidTr="00DF5148">
        <w:trPr>
          <w:trHeight w:val="2322"/>
          <w:jc w:val="center"/>
        </w:trPr>
        <w:tc>
          <w:tcPr>
            <w:tcW w:w="3348" w:type="dxa"/>
            <w:vAlign w:val="center"/>
          </w:tcPr>
          <w:p w:rsidR="00787E39" w:rsidRDefault="00787E39" w:rsidP="00FD1945">
            <w:pPr>
              <w:jc w:val="center"/>
            </w:pPr>
            <w:r>
              <w:rPr>
                <w:noProof/>
              </w:rPr>
              <mc:AlternateContent>
                <mc:Choice Requires="wps">
                  <w:drawing>
                    <wp:anchor distT="0" distB="0" distL="114300" distR="114300" simplePos="0" relativeHeight="251659264" behindDoc="0" locked="0" layoutInCell="1" allowOverlap="1" wp14:anchorId="2FAA93DA" wp14:editId="3DF6DD33">
                      <wp:simplePos x="0" y="0"/>
                      <wp:positionH relativeFrom="column">
                        <wp:posOffset>-1905</wp:posOffset>
                      </wp:positionH>
                      <wp:positionV relativeFrom="paragraph">
                        <wp:posOffset>-152400</wp:posOffset>
                      </wp:positionV>
                      <wp:extent cx="1990725" cy="13525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99072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E39" w:rsidRDefault="00787E39">
                                  <w:r>
                                    <w:rPr>
                                      <w:noProof/>
                                    </w:rPr>
                                    <w:drawing>
                                      <wp:inline distT="0" distB="0" distL="0" distR="0" wp14:anchorId="74CE656A" wp14:editId="2D158D31">
                                        <wp:extent cx="1880192" cy="14097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2.JPG"/>
                                                <pic:cNvPicPr/>
                                              </pic:nvPicPr>
                                              <pic:blipFill>
                                                <a:blip r:embed="rId20">
                                                  <a:extLst>
                                                    <a:ext uri="{28A0092B-C50C-407E-A947-70E740481C1C}">
                                                      <a14:useLocalDpi xmlns:a14="http://schemas.microsoft.com/office/drawing/2010/main" val="0"/>
                                                    </a:ext>
                                                  </a:extLst>
                                                </a:blip>
                                                <a:stretch>
                                                  <a:fillRect/>
                                                </a:stretch>
                                              </pic:blipFill>
                                              <pic:spPr>
                                                <a:xfrm>
                                                  <a:off x="0" y="0"/>
                                                  <a:ext cx="1907587" cy="143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5pt;margin-top:-12pt;width:156.7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" fillcolor="white [3201]" stroked="f" strokeweight=".5pt">
                      <v:textbox>
                        <w:txbxContent>
                          <w:p w:rsidR="00787E39" w:rsidRDefault="00787E39">
                            <w:r>
                              <w:rPr>
                                <w:noProof/>
                              </w:rPr>
                              <w:drawing>
                                <wp:inline distT="0" distB="0" distL="0" distR="0" wp14:anchorId="74CE656A" wp14:editId="2D158D31">
                                  <wp:extent cx="1880192" cy="14097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2.JPG"/>
                                          <pic:cNvPicPr/>
                                        </pic:nvPicPr>
                                        <pic:blipFill>
                                          <a:blip r:embed="rId21">
                                            <a:extLst>
                                              <a:ext uri="{28A0092B-C50C-407E-A947-70E740481C1C}">
                                                <a14:useLocalDpi xmlns:a14="http://schemas.microsoft.com/office/drawing/2010/main" val="0"/>
                                              </a:ext>
                                            </a:extLst>
                                          </a:blip>
                                          <a:stretch>
                                            <a:fillRect/>
                                          </a:stretch>
                                        </pic:blipFill>
                                        <pic:spPr>
                                          <a:xfrm>
                                            <a:off x="0" y="0"/>
                                            <a:ext cx="1907587" cy="1430240"/>
                                          </a:xfrm>
                                          <a:prstGeom prst="rect">
                                            <a:avLst/>
                                          </a:prstGeom>
                                        </pic:spPr>
                                      </pic:pic>
                                    </a:graphicData>
                                  </a:graphic>
                                </wp:inline>
                              </w:drawing>
                            </w:r>
                          </w:p>
                        </w:txbxContent>
                      </v:textbox>
                    </v:shape>
                  </w:pict>
                </mc:Fallback>
              </mc:AlternateContent>
            </w:r>
          </w:p>
        </w:tc>
        <w:tc>
          <w:tcPr>
            <w:tcW w:w="3149" w:type="dxa"/>
            <w:vAlign w:val="center"/>
          </w:tcPr>
          <w:p w:rsidR="00787E39" w:rsidRDefault="00DF5148" w:rsidP="00FD1945">
            <w:pPr>
              <w:jc w:val="center"/>
            </w:pPr>
            <w:r>
              <w:rPr>
                <w:noProof/>
              </w:rPr>
              <mc:AlternateContent>
                <mc:Choice Requires="wps">
                  <w:drawing>
                    <wp:anchor distT="0" distB="0" distL="114300" distR="114300" simplePos="0" relativeHeight="251660288" behindDoc="0" locked="0" layoutInCell="1" allowOverlap="1" wp14:anchorId="4290C08C" wp14:editId="46379E97">
                      <wp:simplePos x="0" y="0"/>
                      <wp:positionH relativeFrom="column">
                        <wp:posOffset>131445</wp:posOffset>
                      </wp:positionH>
                      <wp:positionV relativeFrom="paragraph">
                        <wp:posOffset>66675</wp:posOffset>
                      </wp:positionV>
                      <wp:extent cx="1752600" cy="10763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75260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5148" w:rsidRDefault="00DF5148">
                                  <w:r>
                                    <w:rPr>
                                      <w:noProof/>
                                    </w:rPr>
                                    <w:drawing>
                                      <wp:inline distT="0" distB="0" distL="0" distR="0" wp14:anchorId="3B120C84" wp14:editId="3E76EF42">
                                        <wp:extent cx="1634369" cy="8953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6.JPG"/>
                                                <pic:cNvPicPr/>
                                              </pic:nvPicPr>
                                              <pic:blipFill rotWithShape="1">
                                                <a:blip r:embed="rId22">
                                                  <a:extLst>
                                                    <a:ext uri="{28A0092B-C50C-407E-A947-70E740481C1C}">
                                                      <a14:useLocalDpi xmlns:a14="http://schemas.microsoft.com/office/drawing/2010/main" val="0"/>
                                                    </a:ext>
                                                  </a:extLst>
                                                </a:blip>
                                                <a:srcRect l="4959" t="16532" b="14034"/>
                                                <a:stretch/>
                                              </pic:blipFill>
                                              <pic:spPr bwMode="auto">
                                                <a:xfrm>
                                                  <a:off x="0" y="0"/>
                                                  <a:ext cx="1634369" cy="895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10.35pt;margin-top:5.25pt;width:138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" fillcolor="white [3201]" stroked="f" strokeweight=".5pt">
                      <v:textbox>
                        <w:txbxContent>
                          <w:p w:rsidR="00DF5148" w:rsidRDefault="00DF5148">
                            <w:r>
                              <w:rPr>
                                <w:noProof/>
                              </w:rPr>
                              <w:drawing>
                                <wp:inline distT="0" distB="0" distL="0" distR="0" wp14:anchorId="3B120C84" wp14:editId="3E76EF42">
                                  <wp:extent cx="1634369" cy="8953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6.JPG"/>
                                          <pic:cNvPicPr/>
                                        </pic:nvPicPr>
                                        <pic:blipFill rotWithShape="1">
                                          <a:blip r:embed="rId23">
                                            <a:extLst>
                                              <a:ext uri="{28A0092B-C50C-407E-A947-70E740481C1C}">
                                                <a14:useLocalDpi xmlns:a14="http://schemas.microsoft.com/office/drawing/2010/main" val="0"/>
                                              </a:ext>
                                            </a:extLst>
                                          </a:blip>
                                          <a:srcRect l="4959" t="16532" b="14034"/>
                                          <a:stretch/>
                                        </pic:blipFill>
                                        <pic:spPr bwMode="auto">
                                          <a:xfrm>
                                            <a:off x="0" y="0"/>
                                            <a:ext cx="1634369" cy="8953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3079" w:type="dxa"/>
            <w:vAlign w:val="center"/>
          </w:tcPr>
          <w:p w:rsidR="00787E39" w:rsidRDefault="00787E39" w:rsidP="00FD1945">
            <w:pPr>
              <w:jc w:val="center"/>
            </w:pPr>
          </w:p>
        </w:tc>
      </w:tr>
      <w:tr w:rsidR="00DF5148" w:rsidTr="00DF5148">
        <w:trPr>
          <w:trHeight w:val="360"/>
          <w:jc w:val="center"/>
        </w:trPr>
        <w:tc>
          <w:tcPr>
            <w:tcW w:w="3348" w:type="dxa"/>
            <w:vAlign w:val="center"/>
          </w:tcPr>
          <w:p w:rsidR="00DF5148" w:rsidRDefault="00DF5148" w:rsidP="00FD1945">
            <w:pPr>
              <w:jc w:val="center"/>
              <w:rPr>
                <w:noProof/>
              </w:rPr>
            </w:pPr>
            <w:r>
              <w:rPr>
                <w:noProof/>
              </w:rPr>
              <w:t>SPRAYER FITTINGS</w:t>
            </w:r>
          </w:p>
        </w:tc>
        <w:tc>
          <w:tcPr>
            <w:tcW w:w="3149" w:type="dxa"/>
            <w:vAlign w:val="center"/>
          </w:tcPr>
          <w:p w:rsidR="00DF5148" w:rsidRDefault="00DF5148" w:rsidP="00FD1945">
            <w:pPr>
              <w:jc w:val="center"/>
              <w:rPr>
                <w:noProof/>
              </w:rPr>
            </w:pPr>
            <w:r>
              <w:rPr>
                <w:noProof/>
              </w:rPr>
              <w:t>HOSE HARDWARE</w:t>
            </w:r>
          </w:p>
        </w:tc>
        <w:tc>
          <w:tcPr>
            <w:tcW w:w="3079" w:type="dxa"/>
            <w:vAlign w:val="center"/>
          </w:tcPr>
          <w:p w:rsidR="00DF5148" w:rsidRDefault="00DF5148" w:rsidP="00FD1945">
            <w:pPr>
              <w:jc w:val="center"/>
            </w:pPr>
          </w:p>
        </w:tc>
      </w:tr>
    </w:tbl>
    <w:p w:rsidR="00787E39" w:rsidRDefault="00C515EC">
      <w:pPr>
        <w:rPr>
          <w:rStyle w:val="IntenseReference"/>
        </w:rPr>
      </w:pPr>
      <w:r>
        <w:rPr>
          <w:rStyle w:val="IntenseReference"/>
        </w:rPr>
        <w:br w:type="page"/>
      </w:r>
    </w:p>
    <w:p w:rsidR="00C515EC" w:rsidRDefault="00C515EC" w:rsidP="00E40377">
      <w:pPr>
        <w:pStyle w:val="Heading1"/>
        <w:rPr>
          <w:rStyle w:val="IntenseReference"/>
          <w:b/>
          <w:bCs/>
          <w:smallCaps w:val="0"/>
          <w:color w:val="auto"/>
          <w:spacing w:val="0"/>
          <w:u w:val="none"/>
        </w:rPr>
      </w:pPr>
      <w:r w:rsidRPr="00E40377">
        <w:rPr>
          <w:rStyle w:val="IntenseReference"/>
          <w:b/>
          <w:bCs/>
          <w:smallCaps w:val="0"/>
          <w:color w:val="auto"/>
          <w:spacing w:val="0"/>
          <w:u w:val="none"/>
        </w:rPr>
        <w:lastRenderedPageBreak/>
        <w:t>Installation Overview</w:t>
      </w:r>
    </w:p>
    <w:p w:rsidR="004D14DF" w:rsidRDefault="002E0340" w:rsidP="00B82260">
      <w:pPr>
        <w:sectPr w:rsidR="004D14DF" w:rsidSect="00DF5148">
          <w:footerReference w:type="default" r:id="rId24"/>
          <w:pgSz w:w="12240" w:h="15840"/>
          <w:pgMar w:top="720" w:right="720" w:bottom="720" w:left="720" w:header="720" w:footer="720" w:gutter="0"/>
          <w:pgNumType w:start="1"/>
          <w:cols w:space="720"/>
          <w:docGrid w:linePitch="360"/>
        </w:sectPr>
      </w:pPr>
      <w:r>
        <w:t>The following tools are required to complete assembly and installation</w:t>
      </w:r>
      <w:r w:rsidR="00F91490">
        <w:t>:</w:t>
      </w:r>
    </w:p>
    <w:p w:rsidR="00637FD2" w:rsidRPr="00B82260" w:rsidRDefault="00F91490" w:rsidP="00637FD2">
      <w:r>
        <w:t>3/4” Wrench and socket</w:t>
      </w:r>
    </w:p>
    <w:p w:rsidR="00F91490" w:rsidRDefault="00637FD2" w:rsidP="004D14DF">
      <w:pPr>
        <w:ind w:right="720"/>
      </w:pPr>
      <w:r>
        <w:t>5/8” Wrench</w:t>
      </w:r>
    </w:p>
    <w:p w:rsidR="00F91490" w:rsidRDefault="00F91490" w:rsidP="00B82260">
      <w:r>
        <w:t>9/16” Wrench and socket</w:t>
      </w:r>
    </w:p>
    <w:p w:rsidR="00F91490" w:rsidRDefault="002E0340" w:rsidP="00B82260">
      <w:r>
        <w:t>1/2” Wrench and socket</w:t>
      </w:r>
    </w:p>
    <w:p w:rsidR="00F91490" w:rsidRDefault="00F91490" w:rsidP="00B82260">
      <w:r>
        <w:t>7/32” Hex key</w:t>
      </w:r>
    </w:p>
    <w:p w:rsidR="00F91490" w:rsidRDefault="007253BF" w:rsidP="00B82260">
      <w:r>
        <w:t>3/16” Hex key</w:t>
      </w:r>
    </w:p>
    <w:p w:rsidR="002E0340" w:rsidRDefault="00252E76" w:rsidP="00B82260">
      <w:r>
        <w:t>Masonry d</w:t>
      </w:r>
      <w:r w:rsidR="002E0340">
        <w:t>rill</w:t>
      </w:r>
    </w:p>
    <w:p w:rsidR="002E0340" w:rsidRDefault="00B464A9" w:rsidP="00B82260">
      <w:r>
        <w:t>1/2</w:t>
      </w:r>
      <w:r w:rsidR="002E0340">
        <w:t>” Masonry bit</w:t>
      </w:r>
    </w:p>
    <w:p w:rsidR="002E0340" w:rsidRDefault="00A01B1C" w:rsidP="00B82260">
      <w:r>
        <w:t>9/16</w:t>
      </w:r>
      <w:r w:rsidR="002E0340">
        <w:t>” Masonry bit</w:t>
      </w:r>
    </w:p>
    <w:p w:rsidR="002E0340" w:rsidRDefault="002E0340" w:rsidP="00B82260">
      <w:r>
        <w:t>3/4” Drill bit</w:t>
      </w:r>
    </w:p>
    <w:p w:rsidR="00A01B1C" w:rsidRDefault="00604EBF" w:rsidP="00B82260">
      <w:r>
        <w:t>High strength epoxy (Red Head G5 or similar)</w:t>
      </w:r>
    </w:p>
    <w:p w:rsidR="0011434D" w:rsidRDefault="0011434D" w:rsidP="00B82260">
      <w:r>
        <w:t>Framing square or tape measure</w:t>
      </w:r>
    </w:p>
    <w:p w:rsidR="00C725B2" w:rsidRDefault="00C725B2" w:rsidP="00B82260"/>
    <w:p w:rsidR="004D14DF" w:rsidRDefault="004D14DF" w:rsidP="00B82260"/>
    <w:p w:rsidR="004D14DF" w:rsidRDefault="004D14DF" w:rsidP="00B82260">
      <w:pPr>
        <w:sectPr w:rsidR="004D14DF" w:rsidSect="004D14DF">
          <w:type w:val="continuous"/>
          <w:pgSz w:w="12240" w:h="15840"/>
          <w:pgMar w:top="1440" w:right="1440" w:bottom="1440" w:left="1440" w:header="720" w:footer="720" w:gutter="0"/>
          <w:pgNumType w:start="1"/>
          <w:cols w:num="2" w:space="540"/>
          <w:docGrid w:linePitch="360"/>
        </w:sectPr>
      </w:pPr>
    </w:p>
    <w:p w:rsidR="003872E7" w:rsidRDefault="002E0340" w:rsidP="003872E7">
      <w:r>
        <w:t>Assembly of your new slide will require</w:t>
      </w:r>
      <w:r w:rsidR="00C725B2">
        <w:t xml:space="preserve"> </w:t>
      </w:r>
      <w:r w:rsidR="00637FD2">
        <w:t>a</w:t>
      </w:r>
      <w:r w:rsidR="00C725B2">
        <w:t xml:space="preserve"> minimum</w:t>
      </w:r>
      <w:r>
        <w:t xml:space="preserve"> three to four people and should b</w:t>
      </w:r>
      <w:r w:rsidR="00604EBF">
        <w:t>e completed as close to the fin</w:t>
      </w:r>
      <w:r>
        <w:t xml:space="preserve">al installation site as possible. </w:t>
      </w:r>
    </w:p>
    <w:p w:rsidR="003872E7" w:rsidRPr="003872E7" w:rsidRDefault="003872E7" w:rsidP="003872E7">
      <w:r>
        <w:rPr>
          <w:b/>
        </w:rPr>
        <w:t xml:space="preserve">Note: </w:t>
      </w:r>
      <w:r>
        <w:t>Assembly of 8’8” slide requires the use of a forklift or other lifting equipment for installation of the staircase.</w:t>
      </w:r>
    </w:p>
    <w:p w:rsidR="004D14DF" w:rsidRDefault="00604EBF" w:rsidP="00B82260">
      <w:r>
        <w:rPr>
          <w:b/>
        </w:rPr>
        <w:t xml:space="preserve">Note: </w:t>
      </w:r>
      <w:r>
        <w:t>Once assembled</w:t>
      </w:r>
      <w:r w:rsidR="00252E76">
        <w:t>,</w:t>
      </w:r>
      <w:r>
        <w:t xml:space="preserve"> the slide is </w:t>
      </w:r>
      <w:r w:rsidRPr="00604EBF">
        <w:t>very heavy</w:t>
      </w:r>
      <w:r>
        <w:t xml:space="preserve"> and difficult to maneuver. Slide should be assembled as close to the inten</w:t>
      </w:r>
      <w:r w:rsidR="00ED2DCA">
        <w:t>ded final location as possible.</w:t>
      </w:r>
    </w:p>
    <w:p w:rsidR="00E559C3" w:rsidRDefault="00E559C3" w:rsidP="00B82260">
      <w:r>
        <w:t>Spectrum provides the following installation location recommendations:</w:t>
      </w:r>
    </w:p>
    <w:p w:rsidR="00E559C3" w:rsidRDefault="00C73B30" w:rsidP="00E559C3">
      <w:pPr>
        <w:pStyle w:val="ListParagraph"/>
        <w:numPr>
          <w:ilvl w:val="0"/>
          <w:numId w:val="17"/>
        </w:numPr>
      </w:pPr>
      <w:r>
        <w:t>The end of the slide flumes should overhang the deck by at least 3</w:t>
      </w:r>
      <w:r w:rsidR="00252E76">
        <w:t xml:space="preserve"> inches.</w:t>
      </w:r>
    </w:p>
    <w:p w:rsidR="00C73B30" w:rsidRDefault="00C73B30" w:rsidP="00E559C3">
      <w:pPr>
        <w:pStyle w:val="ListParagraph"/>
        <w:numPr>
          <w:ilvl w:val="0"/>
          <w:numId w:val="17"/>
        </w:numPr>
      </w:pPr>
      <w:r>
        <w:t>The slide landing area shall extend at least 3 1/2’ feet to both sides of the centerline of the slide exit flume.</w:t>
      </w:r>
    </w:p>
    <w:p w:rsidR="00C73B30" w:rsidRDefault="00C73B30" w:rsidP="00E559C3">
      <w:pPr>
        <w:pStyle w:val="ListParagraph"/>
        <w:numPr>
          <w:ilvl w:val="0"/>
          <w:numId w:val="17"/>
        </w:numPr>
      </w:pPr>
      <w:r>
        <w:t xml:space="preserve">The slide landing area should extend at least 25’ from the end of the slide exit section and should maintain a depth of at least </w:t>
      </w:r>
      <w:r w:rsidR="00406270">
        <w:t>3</w:t>
      </w:r>
      <w:r>
        <w:t>’ extending 12’ from the end of the slide.</w:t>
      </w:r>
    </w:p>
    <w:p w:rsidR="00C73B30" w:rsidRDefault="00C73B30" w:rsidP="00E559C3">
      <w:pPr>
        <w:pStyle w:val="ListParagraph"/>
        <w:numPr>
          <w:ilvl w:val="0"/>
          <w:numId w:val="17"/>
        </w:numPr>
      </w:pPr>
      <w:r>
        <w:t>The slide landing area should not interfere with any other diving or slide landing areas and should be separated from the rest of the pool with a floating buoy line or similar method.</w:t>
      </w:r>
    </w:p>
    <w:p w:rsidR="0011434D" w:rsidRDefault="0011434D" w:rsidP="00E559C3">
      <w:pPr>
        <w:pStyle w:val="ListParagraph"/>
        <w:numPr>
          <w:ilvl w:val="0"/>
          <w:numId w:val="17"/>
        </w:numPr>
      </w:pPr>
      <w:r>
        <w:rPr>
          <w:b/>
        </w:rPr>
        <w:t xml:space="preserve">Note: </w:t>
      </w:r>
      <w:r>
        <w:t>The slide platform and flume supports must be bonded in accordance with the NEC and any applicable state and local codes. Bonding connections should be achieved using approved and listed methods.</w:t>
      </w:r>
    </w:p>
    <w:p w:rsidR="006D5D00" w:rsidRDefault="00C73B30" w:rsidP="00B82260">
      <w:pPr>
        <w:rPr>
          <w:b/>
        </w:rPr>
      </w:pPr>
      <w:r>
        <w:rPr>
          <w:b/>
        </w:rPr>
        <w:t xml:space="preserve">Note: These recommendations may </w:t>
      </w:r>
      <w:r w:rsidR="00442A66">
        <w:rPr>
          <w:b/>
        </w:rPr>
        <w:t>be superseded by</w:t>
      </w:r>
      <w:r>
        <w:rPr>
          <w:b/>
        </w:rPr>
        <w:t xml:space="preserve"> state and local codes. It is </w:t>
      </w:r>
      <w:r w:rsidR="0011434D">
        <w:rPr>
          <w:b/>
        </w:rPr>
        <w:t>the responsibility</w:t>
      </w:r>
      <w:r>
        <w:rPr>
          <w:b/>
        </w:rPr>
        <w:t xml:space="preserve"> of the </w:t>
      </w:r>
      <w:r w:rsidR="00442A66">
        <w:rPr>
          <w:b/>
        </w:rPr>
        <w:t>customer/installer to ensure that the slide is installed in a compliant manner.</w:t>
      </w:r>
    </w:p>
    <w:p w:rsidR="0011434D" w:rsidRDefault="0011434D" w:rsidP="0011434D">
      <w:pPr>
        <w:spacing w:after="0"/>
      </w:pPr>
    </w:p>
    <w:p w:rsidR="004D14DF" w:rsidRDefault="004D14DF" w:rsidP="004D14DF">
      <w:r>
        <w:br w:type="page"/>
      </w:r>
    </w:p>
    <w:p w:rsidR="00C515EC" w:rsidRDefault="00C515EC" w:rsidP="00E40377">
      <w:pPr>
        <w:pStyle w:val="Heading1"/>
      </w:pPr>
      <w:r>
        <w:t>Assembly Instruction</w:t>
      </w:r>
    </w:p>
    <w:p w:rsidR="00F12859" w:rsidRDefault="00F12859" w:rsidP="00F12859">
      <w:r>
        <w:t xml:space="preserve">The slide is packaged partially assembled. </w:t>
      </w:r>
      <w:r w:rsidR="0042580F">
        <w:t xml:space="preserve"> Attach t</w:t>
      </w:r>
      <w:r>
        <w:t xml:space="preserve">he stair frame end and the flume frame end to the legs </w:t>
      </w:r>
      <w:r w:rsidR="00DF5148">
        <w:t>using the 1/2” x 4</w:t>
      </w:r>
      <w:r w:rsidR="003872E7">
        <w:t>” hardware</w:t>
      </w:r>
      <w:r w:rsidR="00DF5148">
        <w:t>. Be sure to locate the leg with the large hole at the bottom (for the sprayer hose) in the corner where it’s most convenient to attach the garden hose.</w:t>
      </w:r>
      <w:r w:rsidR="003872E7">
        <w:t xml:space="preserve"> </w:t>
      </w:r>
      <w:r w:rsidR="00DF5148">
        <w:t>The platform</w:t>
      </w:r>
      <w:r>
        <w:t xml:space="preserve"> can be </w:t>
      </w:r>
      <w:r w:rsidR="003872E7">
        <w:t>raised to</w:t>
      </w:r>
      <w:r>
        <w:t xml:space="preserve"> the standing position at the desired slide location</w:t>
      </w:r>
      <w:r w:rsidR="005C4084">
        <w:t>.</w:t>
      </w:r>
      <w:r>
        <w:t xml:space="preserve"> </w:t>
      </w:r>
      <w:r w:rsidR="0042580F">
        <w:t xml:space="preserve">Bolt the </w:t>
      </w:r>
      <w:r w:rsidR="005C4084">
        <w:t xml:space="preserve">flume frame </w:t>
      </w:r>
      <w:r>
        <w:t>sides</w:t>
      </w:r>
      <w:r w:rsidR="005C4084">
        <w:t xml:space="preserve"> </w:t>
      </w:r>
      <w:r w:rsidR="0042580F">
        <w:t>to the ends</w:t>
      </w:r>
      <w:r>
        <w:t xml:space="preserve"> using the </w:t>
      </w:r>
      <w:r w:rsidR="00E323F9">
        <w:t>1/2</w:t>
      </w:r>
      <w:r>
        <w:t xml:space="preserve">” x 4 </w:t>
      </w:r>
      <w:r w:rsidR="00E323F9">
        <w:t>1/2</w:t>
      </w:r>
      <w:r>
        <w:t>” hardware. Do not tighten the hardware until the center brace is installed and the platform is squared.</w:t>
      </w:r>
    </w:p>
    <w:p w:rsidR="00DB5020" w:rsidRDefault="001A5600" w:rsidP="00DB5020">
      <w:pPr>
        <w:jc w:val="center"/>
      </w:pPr>
      <w:r>
        <w:rPr>
          <w:noProof/>
        </w:rPr>
        <w:drawing>
          <wp:inline distT="0" distB="0" distL="0" distR="0" wp14:anchorId="38F74113" wp14:editId="07EF4321">
            <wp:extent cx="3099867" cy="29432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01026" cy="2944326"/>
                    </a:xfrm>
                    <a:prstGeom prst="rect">
                      <a:avLst/>
                    </a:prstGeom>
                  </pic:spPr>
                </pic:pic>
              </a:graphicData>
            </a:graphic>
          </wp:inline>
        </w:drawing>
      </w:r>
    </w:p>
    <w:p w:rsidR="00F12859" w:rsidRDefault="00F12859" w:rsidP="008C65EE">
      <w:r>
        <w:t xml:space="preserve">Install the center brace using the </w:t>
      </w:r>
      <w:r w:rsidR="008C65EE">
        <w:t>1/2</w:t>
      </w:r>
      <w:r w:rsidR="00E323F9">
        <w:t>” x 3 1/2</w:t>
      </w:r>
      <w:r>
        <w:t>” hardware.</w:t>
      </w:r>
      <w:r w:rsidR="00C42F35">
        <w:t xml:space="preserve"> The flanges on the center brace should be facing upward and will be used to secure the decking panels at a later time.</w:t>
      </w:r>
      <w:r>
        <w:t xml:space="preserve"> </w:t>
      </w:r>
      <w:r w:rsidR="00E323F9">
        <w:t>T</w:t>
      </w:r>
      <w:r>
        <w:t>he railings can be connecte</w:t>
      </w:r>
      <w:r w:rsidR="00E323F9">
        <w:t xml:space="preserve">d using the </w:t>
      </w:r>
      <w:r w:rsidR="00DF5148">
        <w:t>5/16”</w:t>
      </w:r>
      <w:r w:rsidR="00E323F9">
        <w:t xml:space="preserve"> x 2” hardware</w:t>
      </w:r>
      <w:r w:rsidR="00DF5148">
        <w:t xml:space="preserve"> in the</w:t>
      </w:r>
      <w:r w:rsidR="00E323F9">
        <w:t xml:space="preserve"> four (</w:t>
      </w:r>
      <w:r>
        <w:t>4</w:t>
      </w:r>
      <w:r w:rsidR="00E323F9">
        <w:t>)</w:t>
      </w:r>
      <w:r>
        <w:t xml:space="preserve"> </w:t>
      </w:r>
      <w:proofErr w:type="gramStart"/>
      <w:r w:rsidR="00DF5148">
        <w:t>hole</w:t>
      </w:r>
      <w:proofErr w:type="gramEnd"/>
      <w:r w:rsidR="00DF5148">
        <w:t xml:space="preserve"> </w:t>
      </w:r>
      <w:r>
        <w:t>locations</w:t>
      </w:r>
      <w:r w:rsidR="00DF5148">
        <w:t xml:space="preserve">, one </w:t>
      </w:r>
      <w:r>
        <w:t>at</w:t>
      </w:r>
      <w:r w:rsidR="00E323F9">
        <w:t xml:space="preserve"> the top corner of each railing</w:t>
      </w:r>
      <w:r>
        <w:t xml:space="preserve">. </w:t>
      </w:r>
      <w:r w:rsidR="00DF5148">
        <w:t>A</w:t>
      </w:r>
      <w:r w:rsidR="00E323F9">
        <w:t>ll poly</w:t>
      </w:r>
      <w:r w:rsidR="009546B1">
        <w:t>carbonate panels are positioned on the mounting tabs with the panel on the outer side of the tab.</w:t>
      </w:r>
      <w:r w:rsidR="003872E7">
        <w:t xml:space="preserve"> Ensure flume and stair entrance locations are correctly oriented.</w:t>
      </w:r>
      <w:r w:rsidR="0011434D">
        <w:t xml:space="preserve"> Ensure the platform frame is square with the use of a framing square or by measuring the </w:t>
      </w:r>
      <w:r w:rsidR="009546B1">
        <w:t>corner to corner distances</w:t>
      </w:r>
      <w:r w:rsidR="0011434D">
        <w:t>.</w:t>
      </w:r>
      <w:r w:rsidR="00E323F9">
        <w:t xml:space="preserve"> </w:t>
      </w:r>
      <w:r>
        <w:t xml:space="preserve">All of the frame hardware can now be tightened. </w:t>
      </w:r>
    </w:p>
    <w:p w:rsidR="0042580F" w:rsidRDefault="0042580F" w:rsidP="008C65EE"/>
    <w:p w:rsidR="00DB5020" w:rsidRDefault="001A5600" w:rsidP="00DB5020">
      <w:pPr>
        <w:jc w:val="center"/>
      </w:pPr>
      <w:r>
        <w:rPr>
          <w:noProof/>
        </w:rPr>
        <w:drawing>
          <wp:inline distT="0" distB="0" distL="0" distR="0" wp14:anchorId="14FC23F1" wp14:editId="1FD13897">
            <wp:extent cx="291796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17968" cy="2926080"/>
                    </a:xfrm>
                    <a:prstGeom prst="rect">
                      <a:avLst/>
                    </a:prstGeom>
                  </pic:spPr>
                </pic:pic>
              </a:graphicData>
            </a:graphic>
          </wp:inline>
        </w:drawing>
      </w:r>
    </w:p>
    <w:p w:rsidR="004D14DF" w:rsidRDefault="00F12859" w:rsidP="00F12859">
      <w:r>
        <w:t xml:space="preserve">At this time the stairs can be attached to the frame using the </w:t>
      </w:r>
      <w:r w:rsidR="0078588A">
        <w:t>1/2</w:t>
      </w:r>
      <w:r>
        <w:t>” x 1” hardware.</w:t>
      </w:r>
      <w:r w:rsidRPr="00E251B4">
        <w:t xml:space="preserve"> </w:t>
      </w:r>
      <w:r>
        <w:t>The decking can also be installed at this point</w:t>
      </w:r>
      <w:r w:rsidR="009E7CC2">
        <w:t>.</w:t>
      </w:r>
      <w:r>
        <w:t xml:space="preserve"> </w:t>
      </w:r>
      <w:r w:rsidR="00AC0F45">
        <w:t>The decking is</w:t>
      </w:r>
      <w:r>
        <w:t xml:space="preserve"> attached using the included clips and 5/16</w:t>
      </w:r>
      <w:r w:rsidR="0078588A">
        <w:t>”</w:t>
      </w:r>
      <w:r w:rsidR="009E7CC2">
        <w:t xml:space="preserve"> hardware </w:t>
      </w:r>
      <w:r w:rsidR="009E7CC2" w:rsidRPr="004D14DF">
        <w:t>as shown</w:t>
      </w:r>
      <w:r w:rsidR="009E7CC2">
        <w:t xml:space="preserve"> below.</w:t>
      </w:r>
    </w:p>
    <w:p w:rsidR="00F12859" w:rsidRDefault="004D14DF" w:rsidP="004D14DF">
      <w:pPr>
        <w:jc w:val="center"/>
      </w:pPr>
      <w:r>
        <w:rPr>
          <w:noProof/>
        </w:rPr>
        <w:drawing>
          <wp:inline distT="0" distB="0" distL="0" distR="0" wp14:anchorId="0F5388B2" wp14:editId="12AFCFB6">
            <wp:extent cx="2887954" cy="1645920"/>
            <wp:effectExtent l="0" t="0" r="8255" b="0"/>
            <wp:docPr id="15" name="Picture 15" descr="C:\Users\SClagett\Desktop\De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lagett\Desktop\Decking.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546" b="14462"/>
                    <a:stretch/>
                  </pic:blipFill>
                  <pic:spPr bwMode="auto">
                    <a:xfrm>
                      <a:off x="0" y="0"/>
                      <a:ext cx="2887954"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F12859" w:rsidRDefault="00F12859" w:rsidP="00F12859">
      <w:r>
        <w:t xml:space="preserve">You can now install the stair railings. </w:t>
      </w:r>
      <w:r w:rsidR="0078588A">
        <w:t xml:space="preserve">Keep in mind that the polycarbonate panels should be positioned on the outside of the stairs. </w:t>
      </w:r>
      <w:r>
        <w:t>The panels must be removed from the top potion to allow bolting to the mounting holes in the platform post using</w:t>
      </w:r>
      <w:r w:rsidR="0078588A">
        <w:t xml:space="preserve"> the included</w:t>
      </w:r>
      <w:r>
        <w:t xml:space="preserve"> </w:t>
      </w:r>
      <w:r w:rsidR="007253BF">
        <w:t>5/16</w:t>
      </w:r>
      <w:r>
        <w:t>” x 1” hardware.</w:t>
      </w:r>
    </w:p>
    <w:p w:rsidR="003872E7" w:rsidRDefault="00604EBF" w:rsidP="00F12859">
      <w:pPr>
        <w:rPr>
          <w:noProof/>
        </w:rPr>
      </w:pPr>
      <w:r>
        <w:rPr>
          <w:b/>
          <w:noProof/>
        </w:rPr>
        <w:t xml:space="preserve">Note: </w:t>
      </w:r>
      <w:r>
        <w:rPr>
          <w:noProof/>
        </w:rPr>
        <w:t xml:space="preserve">Leave </w:t>
      </w:r>
      <w:r w:rsidR="00252E76">
        <w:rPr>
          <w:noProof/>
        </w:rPr>
        <w:t>protective covering on all poly</w:t>
      </w:r>
      <w:r>
        <w:rPr>
          <w:noProof/>
        </w:rPr>
        <w:t>carbonate panels unti</w:t>
      </w:r>
      <w:r w:rsidR="006D5D00">
        <w:rPr>
          <w:noProof/>
        </w:rPr>
        <w:t>l</w:t>
      </w:r>
      <w:r>
        <w:rPr>
          <w:noProof/>
        </w:rPr>
        <w:t xml:space="preserve"> installation is complete to avoid damage to the panels.</w:t>
      </w:r>
    </w:p>
    <w:p w:rsidR="003872E7" w:rsidRDefault="003872E7">
      <w:pPr>
        <w:spacing w:after="0" w:line="240" w:lineRule="auto"/>
        <w:rPr>
          <w:noProof/>
        </w:rPr>
      </w:pPr>
      <w:r>
        <w:rPr>
          <w:noProof/>
        </w:rPr>
        <w:br w:type="page"/>
      </w:r>
    </w:p>
    <w:p w:rsidR="004F7DCB" w:rsidRDefault="004F7DCB" w:rsidP="00F12859">
      <w:r>
        <w:t>To prepare the slide flumes for assembly</w:t>
      </w:r>
      <w:r w:rsidR="00252E76">
        <w:t>,</w:t>
      </w:r>
      <w:r>
        <w:t xml:space="preserve"> </w:t>
      </w:r>
      <w:r w:rsidR="00535BED">
        <w:t xml:space="preserve">apply the flume gasket material as shown below. Gasket material should be applied to the flange without a </w:t>
      </w:r>
      <w:proofErr w:type="spellStart"/>
      <w:r w:rsidR="00535BED">
        <w:t>lip</w:t>
      </w:r>
      <w:proofErr w:type="spellEnd"/>
      <w:r w:rsidR="00535BED">
        <w:t xml:space="preserve"> on each section.</w:t>
      </w:r>
      <w:r w:rsidR="00693D91">
        <w:t xml:space="preserve"> Overlap the ends of the gasket material by at least 1/2” to ensure a complete sealing. </w:t>
      </w:r>
    </w:p>
    <w:p w:rsidR="004F7DCB" w:rsidRDefault="004F7DCB" w:rsidP="004F7DCB">
      <w:pPr>
        <w:jc w:val="center"/>
      </w:pPr>
      <w:r>
        <w:rPr>
          <w:noProof/>
        </w:rPr>
        <w:drawing>
          <wp:inline distT="0" distB="0" distL="0" distR="0">
            <wp:extent cx="2073221" cy="1280160"/>
            <wp:effectExtent l="0" t="0" r="3810" b="0"/>
            <wp:docPr id="17" name="Picture 17" descr="C:\Users\SClagett\Desktop\Flume G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lagett\Desktop\Flume Gaske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1149"/>
                    <a:stretch/>
                  </pic:blipFill>
                  <pic:spPr bwMode="auto">
                    <a:xfrm>
                      <a:off x="0" y="0"/>
                      <a:ext cx="2073221"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693D91" w:rsidRDefault="00693D91" w:rsidP="00F12859">
      <w:r>
        <w:rPr>
          <w:b/>
        </w:rPr>
        <w:t xml:space="preserve">Note: </w:t>
      </w:r>
      <w:r>
        <w:t xml:space="preserve">When installing flume sections it is easiest to bolt the sections together by placing a bolt in the top hole then the bottom hole followed by the left and right holes making a + pattern. </w:t>
      </w:r>
    </w:p>
    <w:p w:rsidR="00693D91" w:rsidRDefault="00693D91" w:rsidP="00F12859">
      <w:r>
        <w:rPr>
          <w:b/>
        </w:rPr>
        <w:t xml:space="preserve">Note: </w:t>
      </w:r>
      <w:r w:rsidR="00286B83">
        <w:t xml:space="preserve">Flume assembly works best if </w:t>
      </w:r>
      <w:r>
        <w:t>one flume section</w:t>
      </w:r>
      <w:r w:rsidR="00286B83">
        <w:t xml:space="preserve"> is completely attached</w:t>
      </w:r>
      <w:r>
        <w:t xml:space="preserve"> before moving on to the next section.</w:t>
      </w:r>
      <w:r w:rsidR="00141389">
        <w:t xml:space="preserve"> </w:t>
      </w:r>
    </w:p>
    <w:p w:rsidR="002C558B" w:rsidRDefault="002C558B" w:rsidP="002C558B">
      <w:r>
        <w:rPr>
          <w:b/>
        </w:rPr>
        <w:t xml:space="preserve">Note: </w:t>
      </w:r>
      <w:r>
        <w:t>If necessary flume hardware holes can be enlarged up to 9/16”</w:t>
      </w:r>
      <w:r w:rsidR="002A0B2D">
        <w:t xml:space="preserve"> in one side of the joint to achieve secure attachment</w:t>
      </w:r>
      <w:r>
        <w:t xml:space="preserve">. </w:t>
      </w:r>
    </w:p>
    <w:p w:rsidR="00F14247" w:rsidRDefault="00F4220E" w:rsidP="00F14247">
      <w:r>
        <w:t>All flume configurations follow. It is best to begin assembly at the top of the flume and work down</w:t>
      </w:r>
      <w:r w:rsidR="00AC25DE">
        <w:t xml:space="preserve">. </w:t>
      </w:r>
      <w:r w:rsidR="00F14247">
        <w:br w:type="page"/>
      </w:r>
    </w:p>
    <w:p w:rsidR="00F12859" w:rsidRPr="00F14247" w:rsidRDefault="008E67D5" w:rsidP="00F14247">
      <w:pPr>
        <w:pStyle w:val="Heading1"/>
      </w:pPr>
      <w:r>
        <w:t>OPTIONAL STR</w:t>
      </w:r>
      <w:r w:rsidR="00F14247">
        <w:t>AIGHT FLUME ASSEMBLY</w:t>
      </w:r>
    </w:p>
    <w:p w:rsidR="00F12859" w:rsidRDefault="00D4470D" w:rsidP="00D31CA7">
      <w:pPr>
        <w:jc w:val="center"/>
      </w:pPr>
      <w:r>
        <w:rPr>
          <w:noProof/>
        </w:rPr>
        <w:drawing>
          <wp:inline distT="0" distB="0" distL="0" distR="0" wp14:anchorId="5210F2D3" wp14:editId="6F406569">
            <wp:extent cx="5971196" cy="4937760"/>
            <wp:effectExtent l="0" t="0" r="0" b="0"/>
            <wp:docPr id="18" name="Picture 18" descr="C:\Users\SClagett\Desktop\STRAIGHT F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lagett\Desktop\STRAIGHT FLUM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21620"/>
                    <a:stretch/>
                  </pic:blipFill>
                  <pic:spPr bwMode="auto">
                    <a:xfrm>
                      <a:off x="0" y="0"/>
                      <a:ext cx="5971196" cy="4937760"/>
                    </a:xfrm>
                    <a:prstGeom prst="rect">
                      <a:avLst/>
                    </a:prstGeom>
                    <a:noFill/>
                    <a:ln>
                      <a:noFill/>
                    </a:ln>
                    <a:extLst>
                      <a:ext uri="{53640926-AAD7-44D8-BBD7-CCE9431645EC}">
                        <a14:shadowObscured xmlns:a14="http://schemas.microsoft.com/office/drawing/2010/main"/>
                      </a:ext>
                    </a:extLst>
                  </pic:spPr>
                </pic:pic>
              </a:graphicData>
            </a:graphic>
          </wp:inline>
        </w:drawing>
      </w:r>
    </w:p>
    <w:p w:rsidR="00D4225A" w:rsidRDefault="002A0B2D" w:rsidP="00D4225A">
      <w:r>
        <w:t>T</w:t>
      </w:r>
      <w:r w:rsidR="00D4225A">
        <w:t>he 30° flume entrance section can be installed using the 3/8” x 2 1/2” hardware. After installing the entrance section the first straight section should be installed. The flume section should be installed the seam aligned with the topmost hole on the entrance panel, using 5/16” x 1 1/4” hardware and flume washers. Continue by attaching the second straight flume section</w:t>
      </w:r>
      <w:r>
        <w:t xml:space="preserve"> and exit as indicated</w:t>
      </w:r>
      <w:r w:rsidR="00D4225A">
        <w:t xml:space="preserve">. </w:t>
      </w:r>
    </w:p>
    <w:p w:rsidR="00F14247" w:rsidRDefault="00F14247">
      <w:pPr>
        <w:spacing w:after="0" w:line="240" w:lineRule="auto"/>
      </w:pPr>
      <w:r>
        <w:br w:type="page"/>
      </w:r>
    </w:p>
    <w:p w:rsidR="00D31CA7" w:rsidRDefault="00F14247" w:rsidP="00D31CA7">
      <w:pPr>
        <w:ind w:left="-720"/>
        <w:rPr>
          <w:rStyle w:val="Heading1Char"/>
        </w:rPr>
      </w:pPr>
      <w:r w:rsidRPr="00F14247">
        <w:rPr>
          <w:rStyle w:val="Heading1Char"/>
        </w:rPr>
        <w:t>OPTI</w:t>
      </w:r>
      <w:r w:rsidR="008E67D5">
        <w:rPr>
          <w:rStyle w:val="Heading1Char"/>
        </w:rPr>
        <w:t>O</w:t>
      </w:r>
      <w:r w:rsidRPr="00F14247">
        <w:rPr>
          <w:rStyle w:val="Heading1Char"/>
        </w:rPr>
        <w:t>NAL ANGLED FLUME ASSEMBLY</w:t>
      </w:r>
    </w:p>
    <w:p w:rsidR="00F45FBF" w:rsidRDefault="00F45FBF" w:rsidP="00D31CA7">
      <w:pPr>
        <w:ind w:left="-720"/>
        <w:jc w:val="center"/>
        <w:rPr>
          <w:rStyle w:val="Heading1Char"/>
        </w:rPr>
      </w:pPr>
      <w:r>
        <w:rPr>
          <w:noProof/>
        </w:rPr>
        <w:drawing>
          <wp:inline distT="0" distB="0" distL="0" distR="0" wp14:anchorId="503559A8" wp14:editId="29BD5C06">
            <wp:extent cx="5943600" cy="3794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794760"/>
                    </a:xfrm>
                    <a:prstGeom prst="rect">
                      <a:avLst/>
                    </a:prstGeom>
                  </pic:spPr>
                </pic:pic>
              </a:graphicData>
            </a:graphic>
          </wp:inline>
        </w:drawing>
      </w:r>
    </w:p>
    <w:p w:rsidR="00D4470D" w:rsidRDefault="00F45FBF" w:rsidP="002A0B2D">
      <w:pPr>
        <w:ind w:left="-720"/>
        <w:jc w:val="center"/>
        <w:rPr>
          <w:rStyle w:val="Heading1Char"/>
        </w:rPr>
      </w:pPr>
      <w:r>
        <w:rPr>
          <w:noProof/>
        </w:rPr>
        <w:drawing>
          <wp:inline distT="0" distB="0" distL="0" distR="0" wp14:anchorId="1051CCF4" wp14:editId="2D306E5B">
            <wp:extent cx="5074378"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4378" cy="3017520"/>
                    </a:xfrm>
                    <a:prstGeom prst="rect">
                      <a:avLst/>
                    </a:prstGeom>
                  </pic:spPr>
                </pic:pic>
              </a:graphicData>
            </a:graphic>
          </wp:inline>
        </w:drawing>
      </w:r>
    </w:p>
    <w:p w:rsidR="00D4225A" w:rsidRDefault="00D4225A" w:rsidP="00D4225A">
      <w:r>
        <w:t>To begin installation of the flumes</w:t>
      </w:r>
      <w:r w:rsidR="00252E76">
        <w:t>,</w:t>
      </w:r>
      <w:r>
        <w:t xml:space="preserve"> attach the flume entrance panel using the included 3/8” x 2 1/2” hardware. Once this is completed </w:t>
      </w:r>
      <w:r w:rsidR="002A0B2D">
        <w:t>the remaining flumes can be installed as indicated.</w:t>
      </w:r>
    </w:p>
    <w:p w:rsidR="00F45FBF" w:rsidRDefault="00F45FBF" w:rsidP="00F45FBF">
      <w:r>
        <w:br w:type="page"/>
      </w:r>
    </w:p>
    <w:p w:rsidR="00D31CA7" w:rsidRDefault="00F45FBF" w:rsidP="00F12859">
      <w:pPr>
        <w:rPr>
          <w:rStyle w:val="Heading1Char"/>
        </w:rPr>
      </w:pPr>
      <w:r w:rsidRPr="00F14247">
        <w:rPr>
          <w:rStyle w:val="Heading1Char"/>
        </w:rPr>
        <w:t>OPTI</w:t>
      </w:r>
      <w:r>
        <w:rPr>
          <w:rStyle w:val="Heading1Char"/>
        </w:rPr>
        <w:t>O</w:t>
      </w:r>
      <w:r w:rsidRPr="00F14247">
        <w:rPr>
          <w:rStyle w:val="Heading1Char"/>
        </w:rPr>
        <w:t xml:space="preserve">NAL </w:t>
      </w:r>
      <w:r w:rsidR="00D31CA7">
        <w:rPr>
          <w:rStyle w:val="Heading1Char"/>
        </w:rPr>
        <w:t>8FT FLUME ASSEMBLY</w:t>
      </w:r>
    </w:p>
    <w:p w:rsidR="00D31CA7" w:rsidRDefault="00D31CA7" w:rsidP="00D31CA7">
      <w:r>
        <w:t>Assemble flume as indicated by following instructions.</w:t>
      </w:r>
    </w:p>
    <w:p w:rsidR="00D31CA7" w:rsidRPr="00D31CA7" w:rsidRDefault="00D31CA7" w:rsidP="00D31CA7">
      <w:r>
        <w:rPr>
          <w:b/>
        </w:rPr>
        <w:t>Note:</w:t>
      </w:r>
      <w:r>
        <w:t xml:space="preserve"> It may be easiest to install the first straight section prior to installing the flume entrance.</w:t>
      </w:r>
    </w:p>
    <w:p w:rsidR="005100B4" w:rsidRDefault="00D31CA7" w:rsidP="00F12859">
      <w:r>
        <w:rPr>
          <w:noProof/>
        </w:rPr>
        <w:drawing>
          <wp:inline distT="0" distB="0" distL="0" distR="0" wp14:anchorId="32804C45" wp14:editId="15E67F45">
            <wp:extent cx="5943600" cy="4276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276725"/>
                    </a:xfrm>
                    <a:prstGeom prst="rect">
                      <a:avLst/>
                    </a:prstGeom>
                  </pic:spPr>
                </pic:pic>
              </a:graphicData>
            </a:graphic>
          </wp:inline>
        </w:drawing>
      </w:r>
    </w:p>
    <w:p w:rsidR="008042B1" w:rsidRDefault="00D31CA7" w:rsidP="00F12859">
      <w:r>
        <w:rPr>
          <w:noProof/>
        </w:rPr>
        <w:drawing>
          <wp:inline distT="0" distB="0" distL="0" distR="0" wp14:anchorId="42CDA257" wp14:editId="6C73B986">
            <wp:extent cx="5943600" cy="459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597400"/>
                    </a:xfrm>
                    <a:prstGeom prst="rect">
                      <a:avLst/>
                    </a:prstGeom>
                  </pic:spPr>
                </pic:pic>
              </a:graphicData>
            </a:graphic>
          </wp:inline>
        </w:drawing>
      </w:r>
    </w:p>
    <w:p w:rsidR="00D31CA7" w:rsidRDefault="00D31CA7" w:rsidP="00D31CA7">
      <w:pPr>
        <w:jc w:val="center"/>
      </w:pPr>
      <w:r>
        <w:rPr>
          <w:noProof/>
        </w:rPr>
        <w:drawing>
          <wp:inline distT="0" distB="0" distL="0" distR="0" wp14:anchorId="33525D1B" wp14:editId="13A436A3">
            <wp:extent cx="8534596" cy="548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5400000">
                      <a:off x="0" y="0"/>
                      <a:ext cx="8534596" cy="5486400"/>
                    </a:xfrm>
                    <a:prstGeom prst="rect">
                      <a:avLst/>
                    </a:prstGeom>
                  </pic:spPr>
                </pic:pic>
              </a:graphicData>
            </a:graphic>
          </wp:inline>
        </w:drawing>
      </w:r>
    </w:p>
    <w:p w:rsidR="0042580F" w:rsidRPr="0042580F" w:rsidRDefault="0042580F" w:rsidP="00F12859">
      <w:pPr>
        <w:rPr>
          <w:b/>
        </w:rPr>
      </w:pPr>
      <w:r w:rsidRPr="0042580F">
        <w:rPr>
          <w:b/>
        </w:rPr>
        <w:t>Sprayer Attachment</w:t>
      </w:r>
    </w:p>
    <w:p w:rsidR="00ED2DCA" w:rsidRDefault="00ED2DCA" w:rsidP="00F12859">
      <w:r>
        <w:t>Once the flume assembly is completed</w:t>
      </w:r>
      <w:r w:rsidR="0042580F">
        <w:t>,</w:t>
      </w:r>
      <w:r>
        <w:t xml:space="preserve"> </w:t>
      </w:r>
      <w:r w:rsidR="006D5D00">
        <w:t>the sprayer hardware can be installed. To begin sprayer installation</w:t>
      </w:r>
      <w:r w:rsidR="008E67D5">
        <w:t>, d</w:t>
      </w:r>
      <w:r w:rsidR="004B36ED">
        <w:t>rill two 3/4”</w:t>
      </w:r>
      <w:r w:rsidR="006D5D00">
        <w:t xml:space="preserve"> holes in the first flume section of each slide aligned with the second bolt hole down from the topmost position. </w:t>
      </w:r>
    </w:p>
    <w:p w:rsidR="00F60F39" w:rsidRDefault="00F60F39" w:rsidP="00F12859">
      <w:r>
        <w:rPr>
          <w:b/>
        </w:rPr>
        <w:t xml:space="preserve">Note: </w:t>
      </w:r>
      <w:r>
        <w:t>When drilling sprayer holes for the side flumes</w:t>
      </w:r>
      <w:r w:rsidR="0042580F">
        <w:t>,</w:t>
      </w:r>
      <w:r>
        <w:t xml:space="preserve"> ensure that the holes are at least 12” from the entrance panel when measured perpendicularly.</w:t>
      </w:r>
    </w:p>
    <w:p w:rsidR="0042580F" w:rsidRDefault="00093479" w:rsidP="00F12859">
      <w:pPr>
        <w:rPr>
          <w:noProof/>
        </w:rPr>
      </w:pPr>
      <w:r>
        <w:t>Once the holes are drilled</w:t>
      </w:r>
      <w:r w:rsidR="0042580F">
        <w:t>,</w:t>
      </w:r>
      <w:r>
        <w:t xml:space="preserve"> install the sprayer nozzles </w:t>
      </w:r>
      <w:r w:rsidR="00EE249D">
        <w:t>into the flume using the elbows.</w:t>
      </w:r>
    </w:p>
    <w:p w:rsidR="00EE249D" w:rsidRDefault="00EE249D" w:rsidP="00F12859">
      <w:pPr>
        <w:rPr>
          <w:noProof/>
        </w:rPr>
      </w:pPr>
      <w:r>
        <w:rPr>
          <w:noProof/>
        </w:rPr>
        <w:drawing>
          <wp:anchor distT="0" distB="0" distL="114300" distR="114300" simplePos="0" relativeHeight="251664384" behindDoc="1" locked="0" layoutInCell="1" allowOverlap="1" wp14:anchorId="7E8F2B91" wp14:editId="55875276">
            <wp:simplePos x="0" y="0"/>
            <wp:positionH relativeFrom="column">
              <wp:posOffset>4143375</wp:posOffset>
            </wp:positionH>
            <wp:positionV relativeFrom="paragraph">
              <wp:posOffset>256540</wp:posOffset>
            </wp:positionV>
            <wp:extent cx="2105025" cy="1476375"/>
            <wp:effectExtent l="0" t="0" r="9525" b="9525"/>
            <wp:wrapTight wrapText="bothSides">
              <wp:wrapPolygon edited="0">
                <wp:start x="0" y="0"/>
                <wp:lineTo x="0" y="21461"/>
                <wp:lineTo x="21502" y="21461"/>
                <wp:lineTo x="2150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6.JPG"/>
                    <pic:cNvPicPr/>
                  </pic:nvPicPr>
                  <pic:blipFill rotWithShape="1">
                    <a:blip r:embed="rId23">
                      <a:extLst>
                        <a:ext uri="{28A0092B-C50C-407E-A947-70E740481C1C}">
                          <a14:useLocalDpi xmlns:a14="http://schemas.microsoft.com/office/drawing/2010/main" val="0"/>
                        </a:ext>
                      </a:extLst>
                    </a:blip>
                    <a:srcRect l="13981" t="13374" r="18845" b="23810"/>
                    <a:stretch/>
                  </pic:blipFill>
                  <pic:spPr bwMode="auto">
                    <a:xfrm>
                      <a:off x="0" y="0"/>
                      <a:ext cx="21050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80F" w:rsidRDefault="00EE249D" w:rsidP="00F12859">
      <w:r>
        <w:rPr>
          <w:noProof/>
        </w:rPr>
        <mc:AlternateContent>
          <mc:Choice Requires="wps">
            <w:drawing>
              <wp:anchor distT="0" distB="0" distL="114300" distR="114300" simplePos="0" relativeHeight="251662336" behindDoc="0" locked="0" layoutInCell="1" allowOverlap="1" wp14:anchorId="122966B3" wp14:editId="595594BA">
                <wp:simplePos x="0" y="0"/>
                <wp:positionH relativeFrom="column">
                  <wp:posOffset>-114300</wp:posOffset>
                </wp:positionH>
                <wp:positionV relativeFrom="paragraph">
                  <wp:posOffset>123190</wp:posOffset>
                </wp:positionV>
                <wp:extent cx="847725" cy="514350"/>
                <wp:effectExtent l="400050" t="0" r="28575" b="95250"/>
                <wp:wrapNone/>
                <wp:docPr id="32" name="Line Callout 2 32"/>
                <wp:cNvGraphicFramePr/>
                <a:graphic xmlns:a="http://schemas.openxmlformats.org/drawingml/2006/main">
                  <a:graphicData uri="http://schemas.microsoft.com/office/word/2010/wordprocessingShape">
                    <wps:wsp>
                      <wps:cNvSpPr/>
                      <wps:spPr>
                        <a:xfrm>
                          <a:off x="0" y="0"/>
                          <a:ext cx="847725" cy="514350"/>
                        </a:xfrm>
                        <a:prstGeom prst="borderCallout2">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80F" w:rsidRPr="0042580F" w:rsidRDefault="0042580F" w:rsidP="0042580F">
                            <w:pPr>
                              <w:jc w:val="center"/>
                              <w:rPr>
                                <w:color w:val="000000" w:themeColor="text1"/>
                              </w:rPr>
                            </w:pPr>
                            <w:r w:rsidRPr="0042580F">
                              <w:rPr>
                                <w:color w:val="000000" w:themeColor="text1"/>
                              </w:rPr>
                              <w:t>Nozzles</w:t>
                            </w:r>
                            <w:r w:rsidR="00EE249D">
                              <w:rPr>
                                <w:color w:val="000000" w:themeColor="text1"/>
                              </w:rPr>
                              <w:t xml:space="preserve"> &amp; Elbows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2" o:spid="_x0000_s1028" type="#_x0000_t48" style="position:absolute;margin-left:-9pt;margin-top:9.7pt;width:66.7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" filled="f" strokecolor="#243f60 [1604]" strokeweight="2pt">
                <v:textbox>
                  <w:txbxContent>
                    <w:p w:rsidR="0042580F" w:rsidRPr="0042580F" w:rsidRDefault="0042580F" w:rsidP="0042580F">
                      <w:pPr>
                        <w:jc w:val="center"/>
                        <w:rPr>
                          <w:color w:val="000000" w:themeColor="text1"/>
                        </w:rPr>
                      </w:pPr>
                      <w:r w:rsidRPr="0042580F">
                        <w:rPr>
                          <w:color w:val="000000" w:themeColor="text1"/>
                        </w:rPr>
                        <w:t>Nozzles</w:t>
                      </w:r>
                      <w:r w:rsidR="00EE249D">
                        <w:rPr>
                          <w:color w:val="000000" w:themeColor="text1"/>
                        </w:rPr>
                        <w:t xml:space="preserve"> &amp; Elbows</w:t>
                      </w:r>
                    </w:p>
                  </w:txbxContent>
                </v:textbox>
                <o:callout v:ext="edit" minusy="t"/>
              </v:shape>
            </w:pict>
          </mc:Fallback>
        </mc:AlternateContent>
      </w:r>
      <w:r>
        <w:rPr>
          <w:noProof/>
        </w:rPr>
        <mc:AlternateContent>
          <mc:Choice Requires="wps">
            <w:drawing>
              <wp:anchor distT="0" distB="0" distL="114300" distR="114300" simplePos="0" relativeHeight="251663360" behindDoc="0" locked="0" layoutInCell="1" allowOverlap="1" wp14:anchorId="27ADDB3C" wp14:editId="53C04524">
                <wp:simplePos x="0" y="0"/>
                <wp:positionH relativeFrom="column">
                  <wp:posOffset>-1228725</wp:posOffset>
                </wp:positionH>
                <wp:positionV relativeFrom="paragraph">
                  <wp:posOffset>170815</wp:posOffset>
                </wp:positionV>
                <wp:extent cx="1009650" cy="47625"/>
                <wp:effectExtent l="19050" t="19050" r="19050" b="28575"/>
                <wp:wrapNone/>
                <wp:docPr id="33" name="Straight Connector 33"/>
                <wp:cNvGraphicFramePr/>
                <a:graphic xmlns:a="http://schemas.openxmlformats.org/drawingml/2006/main">
                  <a:graphicData uri="http://schemas.microsoft.com/office/word/2010/wordprocessingShape">
                    <wps:wsp>
                      <wps:cNvCnPr/>
                      <wps:spPr>
                        <a:xfrm flipH="1" flipV="1">
                          <a:off x="0" y="0"/>
                          <a:ext cx="1009650" cy="47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96.75pt,13.45pt" to="-17.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" strokecolor="#4579b8 [3044]" strokeweight="2.25pt"/>
            </w:pict>
          </mc:Fallback>
        </mc:AlternateContent>
      </w:r>
      <w:r w:rsidR="0042580F">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2962275" cy="1828800"/>
            <wp:effectExtent l="0" t="0" r="9525" b="0"/>
            <wp:wrapTight wrapText="bothSides">
              <wp:wrapPolygon edited="0">
                <wp:start x="0" y="0"/>
                <wp:lineTo x="0" y="21375"/>
                <wp:lineTo x="21531" y="21375"/>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0.JPG"/>
                    <pic:cNvPicPr/>
                  </pic:nvPicPr>
                  <pic:blipFill rotWithShape="1">
                    <a:blip r:embed="rId35">
                      <a:extLst>
                        <a:ext uri="{28A0092B-C50C-407E-A947-70E740481C1C}">
                          <a14:useLocalDpi xmlns:a14="http://schemas.microsoft.com/office/drawing/2010/main" val="0"/>
                        </a:ext>
                      </a:extLst>
                    </a:blip>
                    <a:srcRect l="11883" t="19718" r="5986" b="12676"/>
                    <a:stretch/>
                  </pic:blipFill>
                  <pic:spPr bwMode="auto">
                    <a:xfrm>
                      <a:off x="0" y="0"/>
                      <a:ext cx="29622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80F" w:rsidRDefault="0042580F" w:rsidP="00F12859"/>
    <w:p w:rsidR="0042580F" w:rsidRDefault="0042580F" w:rsidP="00F12859"/>
    <w:p w:rsidR="0042580F" w:rsidRDefault="00EE249D" w:rsidP="00F12859">
      <w:r>
        <w:rPr>
          <w:noProof/>
        </w:rPr>
        <mc:AlternateContent>
          <mc:Choice Requires="wps">
            <w:drawing>
              <wp:anchor distT="0" distB="0" distL="114300" distR="114300" simplePos="0" relativeHeight="251665408" behindDoc="0" locked="0" layoutInCell="1" allowOverlap="1" wp14:anchorId="0806EF25" wp14:editId="0D110CC0">
                <wp:simplePos x="0" y="0"/>
                <wp:positionH relativeFrom="column">
                  <wp:posOffset>-19050</wp:posOffset>
                </wp:positionH>
                <wp:positionV relativeFrom="paragraph">
                  <wp:posOffset>28575</wp:posOffset>
                </wp:positionV>
                <wp:extent cx="857250" cy="514350"/>
                <wp:effectExtent l="0" t="228600" r="552450" b="19050"/>
                <wp:wrapNone/>
                <wp:docPr id="37" name="Line Callout 1 37"/>
                <wp:cNvGraphicFramePr/>
                <a:graphic xmlns:a="http://schemas.openxmlformats.org/drawingml/2006/main">
                  <a:graphicData uri="http://schemas.microsoft.com/office/word/2010/wordprocessingShape">
                    <wps:wsp>
                      <wps:cNvSpPr/>
                      <wps:spPr>
                        <a:xfrm>
                          <a:off x="0" y="0"/>
                          <a:ext cx="857250" cy="514350"/>
                        </a:xfrm>
                        <a:prstGeom prst="borderCallout1">
                          <a:avLst>
                            <a:gd name="adj1" fmla="val 24306"/>
                            <a:gd name="adj2" fmla="val 110556"/>
                            <a:gd name="adj3" fmla="val -41204"/>
                            <a:gd name="adj4" fmla="val 161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E249D" w:rsidRPr="00EE249D" w:rsidRDefault="00EE249D" w:rsidP="00EE249D">
                            <w:pPr>
                              <w:jc w:val="center"/>
                              <w:rPr>
                                <w:color w:val="000000" w:themeColor="text1"/>
                              </w:rPr>
                            </w:pPr>
                            <w:r w:rsidRPr="00EE249D">
                              <w:rPr>
                                <w:color w:val="000000" w:themeColor="text1"/>
                              </w:rPr>
                              <w:t xml:space="preserve">Clips </w:t>
                            </w:r>
                            <w:r>
                              <w:rPr>
                                <w:color w:val="000000" w:themeColor="text1"/>
                              </w:rPr>
                              <w:t>&amp;</w:t>
                            </w:r>
                            <w:r w:rsidRPr="00EE249D">
                              <w:rPr>
                                <w:color w:val="000000" w:themeColor="text1"/>
                              </w:rPr>
                              <w:t xml:space="preserve"> bolts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7" o:spid="_x0000_s1029" type="#_x0000_t47" style="position:absolute;margin-left:-1.5pt;margin-top:2.25pt;width:67.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" adj="34920,-8900,23880,5250" fillcolor="white [3212]" strokecolor="#243f60 [1604]" strokeweight="2pt">
                <v:textbox>
                  <w:txbxContent>
                    <w:p w:rsidR="00EE249D" w:rsidRPr="00EE249D" w:rsidRDefault="00EE249D" w:rsidP="00EE249D">
                      <w:pPr>
                        <w:jc w:val="center"/>
                        <w:rPr>
                          <w:color w:val="000000" w:themeColor="text1"/>
                        </w:rPr>
                      </w:pPr>
                      <w:r w:rsidRPr="00EE249D">
                        <w:rPr>
                          <w:color w:val="000000" w:themeColor="text1"/>
                        </w:rPr>
                        <w:t xml:space="preserve">Clips </w:t>
                      </w:r>
                      <w:r>
                        <w:rPr>
                          <w:color w:val="000000" w:themeColor="text1"/>
                        </w:rPr>
                        <w:t>&amp;</w:t>
                      </w:r>
                      <w:r w:rsidRPr="00EE249D">
                        <w:rPr>
                          <w:color w:val="000000" w:themeColor="text1"/>
                        </w:rPr>
                        <w:t xml:space="preserve"> bolts</w:t>
                      </w:r>
                    </w:p>
                  </w:txbxContent>
                </v:textbox>
                <o:callout v:ext="edit" minusx="t"/>
              </v:shape>
            </w:pict>
          </mc:Fallback>
        </mc:AlternateContent>
      </w:r>
    </w:p>
    <w:p w:rsidR="0042580F" w:rsidRDefault="0042580F" w:rsidP="00F12859"/>
    <w:p w:rsidR="0042580F" w:rsidRDefault="0042580F" w:rsidP="00F12859"/>
    <w:p w:rsidR="00EE249D" w:rsidRDefault="00314037" w:rsidP="00F12859">
      <w:r>
        <w:rPr>
          <w:noProof/>
        </w:rPr>
        <w:drawing>
          <wp:anchor distT="0" distB="0" distL="114300" distR="114300" simplePos="0" relativeHeight="251667456" behindDoc="1" locked="0" layoutInCell="1" allowOverlap="1" wp14:anchorId="0B29081C" wp14:editId="4028DBE2">
            <wp:simplePos x="0" y="0"/>
            <wp:positionH relativeFrom="column">
              <wp:posOffset>3898900</wp:posOffset>
            </wp:positionH>
            <wp:positionV relativeFrom="paragraph">
              <wp:posOffset>283845</wp:posOffset>
            </wp:positionV>
            <wp:extent cx="2349500" cy="1762125"/>
            <wp:effectExtent l="0" t="0" r="0" b="9525"/>
            <wp:wrapTight wrapText="bothSides">
              <wp:wrapPolygon edited="0">
                <wp:start x="0" y="0"/>
                <wp:lineTo x="0" y="21483"/>
                <wp:lineTo x="21366" y="21483"/>
                <wp:lineTo x="21366" y="0"/>
                <wp:lineTo x="0" y="0"/>
              </wp:wrapPolygon>
            </wp:wrapTight>
            <wp:docPr id="39" name="Picture 39" descr="G:\Userdata\dgoeser\Pictures\SLIDE\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data\dgoeser\Pictures\SLIDE\IMG_438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037" w:rsidRDefault="00EE249D" w:rsidP="00F12859">
      <w:r>
        <w:t>Cut two hose pieces to length for wrapping under flume and connecting with the T.</w:t>
      </w:r>
    </w:p>
    <w:p w:rsidR="00EE249D" w:rsidRDefault="00EE249D" w:rsidP="00F12859">
      <w:r>
        <w:t xml:space="preserve">Attach clips to </w:t>
      </w:r>
      <w:r w:rsidR="0024624A">
        <w:t xml:space="preserve">the </w:t>
      </w:r>
      <w:r>
        <w:t>platform</w:t>
      </w:r>
      <w:r w:rsidR="00314037">
        <w:t xml:space="preserve"> (3 on back side of each side frame and one on front side of final side frame under slide).  </w:t>
      </w:r>
    </w:p>
    <w:p w:rsidR="00314037" w:rsidRDefault="00EE249D" w:rsidP="00F12859">
      <w:r>
        <w:t xml:space="preserve">Run </w:t>
      </w:r>
      <w:r w:rsidR="0024624A">
        <w:t xml:space="preserve">the </w:t>
      </w:r>
      <w:r>
        <w:t>hose</w:t>
      </w:r>
      <w:r w:rsidR="00314037">
        <w:t xml:space="preserve"> from</w:t>
      </w:r>
      <w:r w:rsidR="0024624A">
        <w:t xml:space="preserve"> the</w:t>
      </w:r>
      <w:r w:rsidR="00314037">
        <w:t xml:space="preserve"> T around </w:t>
      </w:r>
      <w:r w:rsidR="0024624A">
        <w:t xml:space="preserve">the underside of the </w:t>
      </w:r>
      <w:r w:rsidR="00314037">
        <w:t xml:space="preserve">platform and </w:t>
      </w:r>
      <w:r>
        <w:t xml:space="preserve">down </w:t>
      </w:r>
      <w:r w:rsidR="00314037">
        <w:t xml:space="preserve">the </w:t>
      </w:r>
      <w:r>
        <w:t xml:space="preserve">leg </w:t>
      </w:r>
      <w:r w:rsidR="00DC6F52">
        <w:t>(through</w:t>
      </w:r>
      <w:r>
        <w:t xml:space="preserve"> pre-drilled </w:t>
      </w:r>
      <w:r w:rsidR="00314037">
        <w:t>hole</w:t>
      </w:r>
      <w:r w:rsidR="0024624A">
        <w:t>)</w:t>
      </w:r>
      <w:r w:rsidR="00314037">
        <w:t xml:space="preserve"> and out the bottom</w:t>
      </w:r>
      <w:r w:rsidR="0024624A">
        <w:t xml:space="preserve"> drilled and tapped hole</w:t>
      </w:r>
      <w:r w:rsidR="00314037">
        <w:t>. C</w:t>
      </w:r>
      <w:r>
        <w:t>onnec</w:t>
      </w:r>
      <w:r w:rsidR="00314037">
        <w:t>t to the</w:t>
      </w:r>
      <w:r>
        <w:t xml:space="preserve"> </w:t>
      </w:r>
      <w:r w:rsidR="00314037">
        <w:t xml:space="preserve">hose </w:t>
      </w:r>
      <w:r>
        <w:t>fitting at the bottom.</w:t>
      </w:r>
      <w:r w:rsidR="00314037" w:rsidRPr="0031403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14037" w:rsidRDefault="00314037" w:rsidP="00F12859">
      <w:r>
        <w:rPr>
          <w:noProof/>
        </w:rPr>
        <w:drawing>
          <wp:anchor distT="0" distB="0" distL="114300" distR="114300" simplePos="0" relativeHeight="251666432" behindDoc="1" locked="0" layoutInCell="1" allowOverlap="1" wp14:anchorId="512851CC" wp14:editId="12D6EB16">
            <wp:simplePos x="0" y="0"/>
            <wp:positionH relativeFrom="column">
              <wp:posOffset>3476625</wp:posOffset>
            </wp:positionH>
            <wp:positionV relativeFrom="paragraph">
              <wp:posOffset>295910</wp:posOffset>
            </wp:positionV>
            <wp:extent cx="2714625" cy="2035810"/>
            <wp:effectExtent l="0" t="0" r="9525" b="2540"/>
            <wp:wrapTight wrapText="bothSides">
              <wp:wrapPolygon edited="0">
                <wp:start x="0" y="0"/>
                <wp:lineTo x="0" y="21425"/>
                <wp:lineTo x="21524" y="21425"/>
                <wp:lineTo x="21524" y="0"/>
                <wp:lineTo x="0" y="0"/>
              </wp:wrapPolygon>
            </wp:wrapTight>
            <wp:docPr id="38" name="Picture 38" descr="G:\Userdata\dgoeser\Pictures\SLIDE\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data\dgoeser\Pictures\SLIDE\IMG_439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271462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B2D" w:rsidRDefault="00093479" w:rsidP="00F12859">
      <w:r>
        <w:t>Ensure that all hoses are connected before turning on the water supply for the first time.</w:t>
      </w:r>
    </w:p>
    <w:p w:rsidR="002A0B2D" w:rsidRDefault="002A0B2D">
      <w:pPr>
        <w:spacing w:after="0" w:line="240" w:lineRule="auto"/>
      </w:pPr>
      <w:r>
        <w:br w:type="page"/>
      </w:r>
    </w:p>
    <w:p w:rsidR="00535BED" w:rsidRDefault="007F3A30" w:rsidP="00535BED">
      <w:pPr>
        <w:spacing w:after="0"/>
      </w:pPr>
      <w:r>
        <w:t xml:space="preserve">At this time the platform can be secured to the deck using the provided 1/2” anchors. Anchors should be </w:t>
      </w:r>
      <w:r w:rsidR="008349D8">
        <w:t>secured using</w:t>
      </w:r>
      <w:r w:rsidR="00DC6F52">
        <w:t xml:space="preserve"> ITW Red H</w:t>
      </w:r>
      <w:r w:rsidR="00535BED">
        <w:t>ead adhesive anchoring</w:t>
      </w:r>
      <w:r w:rsidR="008349D8">
        <w:t xml:space="preserve"> compound</w:t>
      </w:r>
      <w:r w:rsidR="00535BED">
        <w:t xml:space="preserve"> </w:t>
      </w:r>
      <w:r>
        <w:t>G5</w:t>
      </w:r>
      <w:r w:rsidR="00535BED">
        <w:t xml:space="preserve"> or comparable</w:t>
      </w:r>
      <w:r>
        <w:t xml:space="preserve"> </w:t>
      </w:r>
      <w:r w:rsidR="00535BED">
        <w:t>product.</w:t>
      </w:r>
    </w:p>
    <w:p w:rsidR="008042B1" w:rsidRDefault="008042B1" w:rsidP="008042B1">
      <w:pPr>
        <w:spacing w:before="240"/>
        <w:rPr>
          <w:b/>
        </w:rPr>
      </w:pPr>
      <w:r>
        <w:rPr>
          <w:b/>
        </w:rPr>
        <w:t>N</w:t>
      </w:r>
      <w:r w:rsidR="00DC6F52">
        <w:rPr>
          <w:b/>
        </w:rPr>
        <w:t>ote: Slide structure should be</w:t>
      </w:r>
      <w:r>
        <w:rPr>
          <w:b/>
        </w:rPr>
        <w:t xml:space="preserve"> level. This can be accomplished using the included shims.</w:t>
      </w:r>
    </w:p>
    <w:p w:rsidR="00535BED" w:rsidRDefault="00535BED" w:rsidP="00535BED">
      <w:pPr>
        <w:pStyle w:val="ListParagraph"/>
        <w:numPr>
          <w:ilvl w:val="0"/>
          <w:numId w:val="15"/>
        </w:numPr>
        <w:spacing w:after="0"/>
      </w:pPr>
      <w:r>
        <w:t xml:space="preserve">Drill 9/16" holes for 1/2" diameter threaded rod. Clean the hole from the bottom with forced air. Complete preparation </w:t>
      </w:r>
      <w:r w:rsidR="00693D91">
        <w:t xml:space="preserve">of the hole </w:t>
      </w:r>
      <w:r>
        <w:t>with brush and repeat cleaning with forced air. Ensure that hole is completely free of debris before continuing.</w:t>
      </w:r>
    </w:p>
    <w:p w:rsidR="00535BED" w:rsidRDefault="00535BED" w:rsidP="00535BED">
      <w:pPr>
        <w:pStyle w:val="ListParagraph"/>
        <w:numPr>
          <w:ilvl w:val="0"/>
          <w:numId w:val="15"/>
        </w:numPr>
        <w:spacing w:after="0"/>
      </w:pPr>
      <w:r>
        <w:t xml:space="preserve">When starting new cartridge or new nozzle, dispense and discard enough adhesive until uniform color is achieved. Insert the nozzle into the bottom of the hole and fill to 1/2 the </w:t>
      </w:r>
      <w:proofErr w:type="gramStart"/>
      <w:r>
        <w:t>hole</w:t>
      </w:r>
      <w:proofErr w:type="gramEnd"/>
      <w:r>
        <w:t xml:space="preserve"> depth.</w:t>
      </w:r>
    </w:p>
    <w:p w:rsidR="008828C1" w:rsidRDefault="00535BED" w:rsidP="008828C1">
      <w:pPr>
        <w:pStyle w:val="ListParagraph"/>
        <w:numPr>
          <w:ilvl w:val="0"/>
          <w:numId w:val="15"/>
        </w:numPr>
      </w:pPr>
      <w:r>
        <w:t>Insert rod slowly by hand into the bottom of the hole with a slow twisting motion. This insures adhesive fills voids and crevices and uniformly coats the anchor rod</w:t>
      </w:r>
      <w:r w:rsidR="008828C1">
        <w:t>.</w:t>
      </w:r>
      <w:r>
        <w:t xml:space="preserve"> After the </w:t>
      </w:r>
      <w:r w:rsidR="008828C1">
        <w:t xml:space="preserve">manufacturer </w:t>
      </w:r>
      <w:r>
        <w:t>suggested</w:t>
      </w:r>
      <w:r w:rsidR="008E67D5">
        <w:t xml:space="preserve"> </w:t>
      </w:r>
      <w:r>
        <w:t xml:space="preserve">cure time is met, install and tighten fixture into </w:t>
      </w:r>
      <w:r w:rsidR="00730DBA">
        <w:t xml:space="preserve">place. </w:t>
      </w:r>
    </w:p>
    <w:p w:rsidR="008828C1" w:rsidRDefault="008828C1" w:rsidP="008828C1">
      <w:pPr>
        <w:pStyle w:val="ListParagraph"/>
        <w:jc w:val="center"/>
      </w:pPr>
      <w:r>
        <w:rPr>
          <w:noProof/>
        </w:rPr>
        <w:drawing>
          <wp:inline distT="0" distB="0" distL="0" distR="0" wp14:anchorId="6A8431DF" wp14:editId="6C7A1F56">
            <wp:extent cx="3074772" cy="4389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74772" cy="4389120"/>
                    </a:xfrm>
                    <a:prstGeom prst="rect">
                      <a:avLst/>
                    </a:prstGeom>
                  </pic:spPr>
                </pic:pic>
              </a:graphicData>
            </a:graphic>
          </wp:inline>
        </w:drawing>
      </w:r>
    </w:p>
    <w:p w:rsidR="00730DBA" w:rsidRDefault="00730DBA" w:rsidP="008828C1">
      <w:pPr>
        <w:pStyle w:val="ListParagraph"/>
        <w:numPr>
          <w:ilvl w:val="0"/>
          <w:numId w:val="15"/>
        </w:numPr>
      </w:pPr>
      <w:r>
        <w:t>Check</w:t>
      </w:r>
      <w:r w:rsidR="00535BED">
        <w:t xml:space="preserve"> the positio</w:t>
      </w:r>
      <w:r w:rsidR="008E67D5">
        <w:t>n of the exit flume support</w:t>
      </w:r>
      <w:r w:rsidR="00535BED">
        <w:t xml:space="preserve"> in relation to the pool and the</w:t>
      </w:r>
      <w:r w:rsidR="00B464A9">
        <w:t xml:space="preserve"> </w:t>
      </w:r>
      <w:r w:rsidR="00535BED">
        <w:t>pillars of the</w:t>
      </w:r>
      <w:r w:rsidR="00B464A9">
        <w:t xml:space="preserve"> main platform, move to specified dimensions. Then attach </w:t>
      </w:r>
      <w:r w:rsidR="00535BED">
        <w:t xml:space="preserve">flume supports in place with drop in anchors by drilling a </w:t>
      </w:r>
      <w:r w:rsidR="00314037">
        <w:t>1/2</w:t>
      </w:r>
      <w:r w:rsidR="00535BED">
        <w:t xml:space="preserve">" hole roughly </w:t>
      </w:r>
      <w:r w:rsidR="00314037">
        <w:t>1-5/8</w:t>
      </w:r>
      <w:r w:rsidR="00535BED">
        <w:t>"</w:t>
      </w:r>
      <w:r w:rsidR="00B464A9">
        <w:t xml:space="preserve"> deep.</w:t>
      </w:r>
      <w:r w:rsidR="00535BED">
        <w:t xml:space="preserve"> </w:t>
      </w:r>
      <w:r w:rsidR="000309CE">
        <w:t>Once</w:t>
      </w:r>
      <w:r w:rsidR="00DC6F52">
        <w:t xml:space="preserve"> the</w:t>
      </w:r>
      <w:r w:rsidR="000309CE">
        <w:t xml:space="preserve"> hole is drilled and cleared of debris</w:t>
      </w:r>
      <w:r w:rsidR="00314037">
        <w:t>,</w:t>
      </w:r>
      <w:r w:rsidR="000309CE">
        <w:t xml:space="preserve"> insert the drop in anchors and set in place using the included tool. Secure flume support with included </w:t>
      </w:r>
      <w:r w:rsidR="00314037">
        <w:t>3/8</w:t>
      </w:r>
      <w:r w:rsidR="000309CE">
        <w:t xml:space="preserve">” hardware. </w:t>
      </w:r>
    </w:p>
    <w:p w:rsidR="008828C1" w:rsidRDefault="008828C1" w:rsidP="008828C1">
      <w:pPr>
        <w:spacing w:after="0"/>
      </w:pPr>
      <w:r>
        <w:rPr>
          <w:b/>
        </w:rPr>
        <w:t xml:space="preserve">Note: </w:t>
      </w:r>
      <w:r>
        <w:t xml:space="preserve">Always follow manufacturer recommendations </w:t>
      </w:r>
      <w:r w:rsidR="00DC6F52">
        <w:t>for anchoring adhesive and drop-</w:t>
      </w:r>
      <w:r>
        <w:t>in anchors.</w:t>
      </w:r>
    </w:p>
    <w:p w:rsidR="00C515EC" w:rsidRPr="00E40377" w:rsidRDefault="00E40377" w:rsidP="00E40377">
      <w:pPr>
        <w:pStyle w:val="Heading1"/>
      </w:pPr>
      <w:r w:rsidRPr="00E40377">
        <w:t>Operator’s Guide</w:t>
      </w:r>
    </w:p>
    <w:p w:rsidR="00C515EC" w:rsidRPr="00871962" w:rsidRDefault="00C515EC" w:rsidP="00E40377">
      <w:pPr>
        <w:pStyle w:val="Heading2"/>
      </w:pPr>
      <w:r w:rsidRPr="00871962">
        <w:t>Care and Maintenance</w:t>
      </w:r>
    </w:p>
    <w:p w:rsidR="00730DBA" w:rsidRDefault="00730DBA" w:rsidP="00730DBA">
      <w:pPr>
        <w:spacing w:after="0"/>
      </w:pPr>
      <w:r>
        <w:t>The proper care and maintenance of your slide is essential and is your responsibility. Inspect your slide and its components on a regular basis. These inspections should include, but are not limited to, the following:</w:t>
      </w:r>
    </w:p>
    <w:p w:rsidR="00730DBA" w:rsidRDefault="00730DBA" w:rsidP="00730DBA">
      <w:pPr>
        <w:spacing w:after="0"/>
      </w:pPr>
    </w:p>
    <w:p w:rsidR="00730DBA" w:rsidRDefault="00730DBA" w:rsidP="00730DBA">
      <w:pPr>
        <w:spacing w:after="0"/>
      </w:pPr>
      <w:r>
        <w:t>• Check panels to make sure they are in good condition and show no signs of stress.</w:t>
      </w:r>
    </w:p>
    <w:p w:rsidR="00730DBA" w:rsidRPr="00730DBA" w:rsidRDefault="00730DBA" w:rsidP="00730DBA">
      <w:pPr>
        <w:spacing w:after="0"/>
        <w:rPr>
          <w:b/>
        </w:rPr>
      </w:pPr>
      <w:r>
        <w:t xml:space="preserve">• Check each panel’s adherence to the frame. Tighten only when they are loose. </w:t>
      </w:r>
      <w:r w:rsidRPr="00730DBA">
        <w:rPr>
          <w:b/>
        </w:rPr>
        <w:t>Do not over tighten!</w:t>
      </w:r>
    </w:p>
    <w:p w:rsidR="00730DBA" w:rsidRDefault="00730DBA" w:rsidP="00730DBA">
      <w:pPr>
        <w:spacing w:after="0"/>
      </w:pPr>
      <w:r>
        <w:t>• Check for sharp points and edges.</w:t>
      </w:r>
    </w:p>
    <w:p w:rsidR="00730DBA" w:rsidRDefault="00730DBA" w:rsidP="00730DBA">
      <w:pPr>
        <w:spacing w:after="0"/>
      </w:pPr>
      <w:r>
        <w:t>• Remove or repair any damaged panel areas.</w:t>
      </w:r>
    </w:p>
    <w:p w:rsidR="00730DBA" w:rsidRDefault="00DC6F52" w:rsidP="00730DBA">
      <w:pPr>
        <w:spacing w:after="0"/>
      </w:pPr>
      <w:r>
        <w:t>• Clean panels with mild soap</w:t>
      </w:r>
      <w:r w:rsidR="00730DBA">
        <w:t xml:space="preserve"> or Windex.</w:t>
      </w:r>
    </w:p>
    <w:p w:rsidR="00730DBA" w:rsidRDefault="00730DBA" w:rsidP="00730DBA">
      <w:pPr>
        <w:spacing w:after="0"/>
      </w:pPr>
      <w:r>
        <w:t xml:space="preserve">• Remove any discoloration to the stainless steel fame with a 3M scratch pad. Wipe clean with a sponge dampened with Spectra Clean. Repeat these steps several times to passivate the stainless steel. Spectra Clean kits are available from Spectrum Aquatics (Part Number </w:t>
      </w:r>
      <w:r w:rsidR="00847C94">
        <w:t>47906</w:t>
      </w:r>
      <w:r>
        <w:t>), call 800.791.8056. Do not spray with high-pressure water; only clean with non</w:t>
      </w:r>
      <w:r w:rsidR="00DC6F52">
        <w:t>-</w:t>
      </w:r>
      <w:r>
        <w:t xml:space="preserve">chlorinated </w:t>
      </w:r>
      <w:r w:rsidR="00DC6F52">
        <w:t xml:space="preserve">fresh </w:t>
      </w:r>
      <w:r>
        <w:t>water.</w:t>
      </w:r>
    </w:p>
    <w:p w:rsidR="008E67D5" w:rsidRPr="008E67D5" w:rsidRDefault="008E67D5" w:rsidP="00971C0D">
      <w:pPr>
        <w:pStyle w:val="Heading1"/>
      </w:pPr>
      <w:r w:rsidRPr="008E67D5">
        <w:t>Pool Slide Rules:</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No sliding without lifeguard/slide attendant on duty</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Wait until slide attendant tells you “GO”</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Feet first sliding only</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One slider at a time – no trains or doubles</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Exit the plunge area immediately</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No dangling jewelry or accessories</w:t>
      </w:r>
    </w:p>
    <w:p w:rsidR="008E67D5" w:rsidRPr="008E67D5" w:rsidRDefault="008E67D5" w:rsidP="00971C0D">
      <w:pPr>
        <w:pStyle w:val="Heading1"/>
      </w:pPr>
      <w:r w:rsidRPr="008E67D5">
        <w:t>Rider Requirements:</w:t>
      </w:r>
    </w:p>
    <w:p w:rsidR="008E67D5" w:rsidRPr="008E67D5" w:rsidRDefault="008E67D5" w:rsidP="008E67D5">
      <w:pPr>
        <w:pStyle w:val="ListParagraph"/>
        <w:numPr>
          <w:ilvl w:val="0"/>
          <w:numId w:val="20"/>
        </w:numPr>
        <w:autoSpaceDE w:val="0"/>
        <w:autoSpaceDN w:val="0"/>
        <w:adjustRightInd w:val="0"/>
        <w:spacing w:after="0" w:line="240" w:lineRule="auto"/>
        <w:rPr>
          <w:rFonts w:cs="Arial"/>
        </w:rPr>
      </w:pPr>
      <w:r w:rsidRPr="008E67D5">
        <w:rPr>
          <w:rFonts w:cs="Arial"/>
        </w:rPr>
        <w:t>Sliders must be at least 48</w:t>
      </w:r>
      <w:r w:rsidR="00DC6F52">
        <w:rPr>
          <w:rFonts w:cs="Arial"/>
        </w:rPr>
        <w:t>-</w:t>
      </w:r>
      <w:r w:rsidRPr="008E67D5">
        <w:rPr>
          <w:rFonts w:cs="Arial"/>
        </w:rPr>
        <w:t>inches tall</w:t>
      </w:r>
    </w:p>
    <w:p w:rsidR="008E67D5" w:rsidRPr="008E67D5" w:rsidRDefault="00DC6F52" w:rsidP="008E67D5">
      <w:pPr>
        <w:pStyle w:val="ListParagraph"/>
        <w:numPr>
          <w:ilvl w:val="0"/>
          <w:numId w:val="20"/>
        </w:numPr>
        <w:autoSpaceDE w:val="0"/>
        <w:autoSpaceDN w:val="0"/>
        <w:adjustRightInd w:val="0"/>
        <w:spacing w:after="0" w:line="240" w:lineRule="auto"/>
        <w:rPr>
          <w:rFonts w:cs="Arial"/>
        </w:rPr>
      </w:pPr>
      <w:r>
        <w:rPr>
          <w:rFonts w:cs="Arial"/>
        </w:rPr>
        <w:t>Non-</w:t>
      </w:r>
      <w:bookmarkStart w:id="0" w:name="_GoBack"/>
      <w:bookmarkEnd w:id="0"/>
      <w:r w:rsidR="008E67D5" w:rsidRPr="008E67D5">
        <w:rPr>
          <w:rFonts w:cs="Arial"/>
        </w:rPr>
        <w:t>swimmers are required to wear life jackets</w:t>
      </w:r>
    </w:p>
    <w:p w:rsidR="008E67D5" w:rsidRPr="008E67D5" w:rsidRDefault="008E67D5" w:rsidP="008E67D5">
      <w:pPr>
        <w:pStyle w:val="ListParagraph"/>
        <w:numPr>
          <w:ilvl w:val="0"/>
          <w:numId w:val="20"/>
        </w:numPr>
        <w:spacing w:after="0"/>
        <w:rPr>
          <w:rFonts w:cs="Arial"/>
        </w:rPr>
      </w:pPr>
      <w:r w:rsidRPr="008E67D5">
        <w:rPr>
          <w:rFonts w:cs="Arial"/>
        </w:rPr>
        <w:t>Slider cannot hold toys or other items</w:t>
      </w:r>
    </w:p>
    <w:p w:rsidR="00C515EC" w:rsidRPr="00C504DD" w:rsidRDefault="00C515EC" w:rsidP="00730DBA">
      <w:pPr>
        <w:pStyle w:val="Heading1"/>
      </w:pPr>
      <w:r w:rsidRPr="00871962">
        <w:rPr>
          <w:sz w:val="20"/>
          <w:szCs w:val="20"/>
        </w:rPr>
        <w:t xml:space="preserve">Please contact your local distributor or </w:t>
      </w:r>
      <w:r>
        <w:rPr>
          <w:sz w:val="20"/>
          <w:szCs w:val="20"/>
        </w:rPr>
        <w:t>Spectrum</w:t>
      </w:r>
      <w:r w:rsidRPr="00871962">
        <w:rPr>
          <w:sz w:val="20"/>
          <w:szCs w:val="20"/>
        </w:rPr>
        <w:t xml:space="preserve"> Customer Service to order parts </w:t>
      </w:r>
      <w:r>
        <w:rPr>
          <w:sz w:val="20"/>
          <w:szCs w:val="20"/>
        </w:rPr>
        <w:t>406.532.6321</w:t>
      </w:r>
    </w:p>
    <w:sectPr w:rsidR="00C515EC" w:rsidRPr="00C504DD" w:rsidSect="003F2253">
      <w:type w:val="continuous"/>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AB" w:rsidRDefault="006569AB" w:rsidP="00C504DD">
      <w:pPr>
        <w:spacing w:after="0" w:line="240" w:lineRule="auto"/>
      </w:pPr>
      <w:r>
        <w:separator/>
      </w:r>
    </w:p>
  </w:endnote>
  <w:endnote w:type="continuationSeparator" w:id="0">
    <w:p w:rsidR="006569AB" w:rsidRDefault="006569AB" w:rsidP="00C5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EC" w:rsidRDefault="00C515EC" w:rsidP="00893299">
    <w:pPr>
      <w:pStyle w:val="Footer"/>
      <w:jc w:val="right"/>
    </w:pPr>
    <w:r>
      <w:tab/>
    </w:r>
    <w:r w:rsidR="00971C0D">
      <w:t>Pool Slide</w:t>
    </w:r>
    <w:r>
      <w:t xml:space="preserve"> Man Rev </w:t>
    </w:r>
    <w:r w:rsidR="00314037">
      <w:t>D</w:t>
    </w:r>
  </w:p>
  <w:p w:rsidR="00C515EC" w:rsidRDefault="00C515EC" w:rsidP="00C504D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EC" w:rsidRDefault="00730297" w:rsidP="000E126D">
    <w:pPr>
      <w:pStyle w:val="Footer"/>
      <w:jc w:val="center"/>
    </w:pPr>
    <w:r>
      <w:fldChar w:fldCharType="begin"/>
    </w:r>
    <w:r>
      <w:instrText xml:space="preserve"> PAGE   \* MERGEFORMAT </w:instrText>
    </w:r>
    <w:r>
      <w:fldChar w:fldCharType="separate"/>
    </w:r>
    <w:r w:rsidR="00C515EC">
      <w:rPr>
        <w:noProof/>
      </w:rPr>
      <w:t>1</w:t>
    </w:r>
    <w:r>
      <w:rPr>
        <w:noProof/>
      </w:rPr>
      <w:fldChar w:fldCharType="end"/>
    </w:r>
  </w:p>
  <w:p w:rsidR="00C515EC" w:rsidRDefault="00C515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EC" w:rsidRDefault="003F2253">
    <w:pPr>
      <w:pStyle w:val="Footer"/>
      <w:jc w:val="center"/>
    </w:pPr>
    <w:r>
      <w:fldChar w:fldCharType="begin"/>
    </w:r>
    <w:r>
      <w:instrText xml:space="preserve"> PAGE   \* MERGEFORMAT </w:instrText>
    </w:r>
    <w:r>
      <w:fldChar w:fldCharType="separate"/>
    </w:r>
    <w:r w:rsidR="00DC6F52">
      <w:rPr>
        <w:noProof/>
      </w:rPr>
      <w:t>14</w:t>
    </w:r>
    <w:r>
      <w:fldChar w:fldCharType="end"/>
    </w:r>
  </w:p>
  <w:p w:rsidR="00C515EC" w:rsidRDefault="00C515EC" w:rsidP="00C504DD">
    <w:pPr>
      <w:pStyle w:val="Footer"/>
      <w:jc w:val="center"/>
    </w:pPr>
    <w:r>
      <w:t xml:space="preserve">800.791.8056 </w:t>
    </w:r>
    <w:r>
      <w:rPr>
        <w:rFonts w:cs="Arial"/>
      </w:rPr>
      <w:t>▪</w:t>
    </w:r>
    <w:r>
      <w:t xml:space="preserve"> www.spectrumproducts.com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AB" w:rsidRDefault="006569AB" w:rsidP="00C504DD">
      <w:pPr>
        <w:spacing w:after="0" w:line="240" w:lineRule="auto"/>
      </w:pPr>
      <w:r>
        <w:separator/>
      </w:r>
    </w:p>
  </w:footnote>
  <w:footnote w:type="continuationSeparator" w:id="0">
    <w:p w:rsidR="006569AB" w:rsidRDefault="006569AB" w:rsidP="00C50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49FA"/>
    <w:multiLevelType w:val="hybridMultilevel"/>
    <w:tmpl w:val="75D0225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F026E19"/>
    <w:multiLevelType w:val="hybridMultilevel"/>
    <w:tmpl w:val="1190341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3461060"/>
    <w:multiLevelType w:val="hybridMultilevel"/>
    <w:tmpl w:val="E5989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8E2501"/>
    <w:multiLevelType w:val="hybridMultilevel"/>
    <w:tmpl w:val="504C0B5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CF3A70"/>
    <w:multiLevelType w:val="hybridMultilevel"/>
    <w:tmpl w:val="1FE622A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BE2F40"/>
    <w:multiLevelType w:val="hybridMultilevel"/>
    <w:tmpl w:val="F02C912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E205027"/>
    <w:multiLevelType w:val="hybridMultilevel"/>
    <w:tmpl w:val="7C508F5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9B505F4"/>
    <w:multiLevelType w:val="hybridMultilevel"/>
    <w:tmpl w:val="23083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710EFB"/>
    <w:multiLevelType w:val="hybridMultilevel"/>
    <w:tmpl w:val="C994C2DE"/>
    <w:lvl w:ilvl="0" w:tplc="51E05A0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A016E"/>
    <w:multiLevelType w:val="hybridMultilevel"/>
    <w:tmpl w:val="2976D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34183C"/>
    <w:multiLevelType w:val="hybridMultilevel"/>
    <w:tmpl w:val="CA2C8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3E61E6"/>
    <w:multiLevelType w:val="hybridMultilevel"/>
    <w:tmpl w:val="9CC01A9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3603568"/>
    <w:multiLevelType w:val="hybridMultilevel"/>
    <w:tmpl w:val="43DCB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A907CD"/>
    <w:multiLevelType w:val="hybridMultilevel"/>
    <w:tmpl w:val="4AC4D662"/>
    <w:lvl w:ilvl="0" w:tplc="54A84248">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7D21FE7"/>
    <w:multiLevelType w:val="hybridMultilevel"/>
    <w:tmpl w:val="29924870"/>
    <w:lvl w:ilvl="0" w:tplc="04090019">
      <w:start w:val="1"/>
      <w:numFmt w:val="lowerLetter"/>
      <w:lvlText w:val="%1."/>
      <w:lvlJc w:val="left"/>
      <w:pPr>
        <w:tabs>
          <w:tab w:val="num" w:pos="0"/>
        </w:tabs>
        <w:ind w:left="720" w:hanging="720"/>
      </w:pPr>
      <w:rPr>
        <w:rFonts w:cs="Times New Roman" w:hint="default"/>
      </w:rPr>
    </w:lvl>
    <w:lvl w:ilvl="1" w:tplc="0409000F">
      <w:start w:val="1"/>
      <w:numFmt w:val="decimal"/>
      <w:lvlText w:val="%2."/>
      <w:lvlJc w:val="left"/>
      <w:pPr>
        <w:tabs>
          <w:tab w:val="num" w:pos="1080"/>
        </w:tabs>
        <w:ind w:left="1080" w:hanging="360"/>
      </w:pPr>
      <w:rPr>
        <w:rFonts w:cs="Times New Roman" w:hint="default"/>
      </w:rPr>
    </w:lvl>
    <w:lvl w:ilvl="2" w:tplc="8F4497E2">
      <w:start w:val="1"/>
      <w:numFmt w:val="decimal"/>
      <w:lvlText w:val="%3-"/>
      <w:lvlJc w:val="left"/>
      <w:pPr>
        <w:ind w:left="1980" w:hanging="360"/>
      </w:pPr>
      <w:rPr>
        <w:rFonts w:cs="Times New Roman" w:hint="default"/>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5" w15:restartNumberingAfterBreak="0">
    <w:nsid w:val="6CE2598E"/>
    <w:multiLevelType w:val="hybridMultilevel"/>
    <w:tmpl w:val="E8A494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6D4B30A1"/>
    <w:multiLevelType w:val="hybridMultilevel"/>
    <w:tmpl w:val="43C08D6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7A3220D8"/>
    <w:multiLevelType w:val="hybridMultilevel"/>
    <w:tmpl w:val="6FB880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C674464"/>
    <w:multiLevelType w:val="hybridMultilevel"/>
    <w:tmpl w:val="FCBA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B521B"/>
    <w:multiLevelType w:val="hybridMultilevel"/>
    <w:tmpl w:val="51DAAFF8"/>
    <w:lvl w:ilvl="0" w:tplc="65EA4F4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19"/>
  </w:num>
  <w:num w:numId="3">
    <w:abstractNumId w:val="6"/>
  </w:num>
  <w:num w:numId="4">
    <w:abstractNumId w:val="3"/>
  </w:num>
  <w:num w:numId="5">
    <w:abstractNumId w:val="13"/>
  </w:num>
  <w:num w:numId="6">
    <w:abstractNumId w:val="4"/>
  </w:num>
  <w:num w:numId="7">
    <w:abstractNumId w:val="5"/>
  </w:num>
  <w:num w:numId="8">
    <w:abstractNumId w:val="9"/>
  </w:num>
  <w:num w:numId="9">
    <w:abstractNumId w:val="0"/>
  </w:num>
  <w:num w:numId="10">
    <w:abstractNumId w:val="14"/>
  </w:num>
  <w:num w:numId="11">
    <w:abstractNumId w:val="15"/>
  </w:num>
  <w:num w:numId="12">
    <w:abstractNumId w:val="17"/>
  </w:num>
  <w:num w:numId="13">
    <w:abstractNumId w:val="16"/>
  </w:num>
  <w:num w:numId="14">
    <w:abstractNumId w:val="11"/>
  </w:num>
  <w:num w:numId="15">
    <w:abstractNumId w:val="7"/>
  </w:num>
  <w:num w:numId="16">
    <w:abstractNumId w:val="10"/>
  </w:num>
  <w:num w:numId="17">
    <w:abstractNumId w:val="18"/>
  </w:num>
  <w:num w:numId="18">
    <w:abstractNumId w:val="12"/>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466"/>
    <w:rsid w:val="000079B6"/>
    <w:rsid w:val="00023D86"/>
    <w:rsid w:val="000309CE"/>
    <w:rsid w:val="000729B5"/>
    <w:rsid w:val="00093479"/>
    <w:rsid w:val="00096B33"/>
    <w:rsid w:val="000A65E7"/>
    <w:rsid w:val="000D6CD8"/>
    <w:rsid w:val="000E126D"/>
    <w:rsid w:val="0011434D"/>
    <w:rsid w:val="00123C8F"/>
    <w:rsid w:val="001303B6"/>
    <w:rsid w:val="00141389"/>
    <w:rsid w:val="00144142"/>
    <w:rsid w:val="00165F5C"/>
    <w:rsid w:val="001A5600"/>
    <w:rsid w:val="001F607A"/>
    <w:rsid w:val="00221E4B"/>
    <w:rsid w:val="002249F5"/>
    <w:rsid w:val="002343CD"/>
    <w:rsid w:val="00242198"/>
    <w:rsid w:val="0024624A"/>
    <w:rsid w:val="00247082"/>
    <w:rsid w:val="0025085A"/>
    <w:rsid w:val="00251EAD"/>
    <w:rsid w:val="00252E76"/>
    <w:rsid w:val="00286B83"/>
    <w:rsid w:val="002950A4"/>
    <w:rsid w:val="002A0B2D"/>
    <w:rsid w:val="002C1FF8"/>
    <w:rsid w:val="002C558B"/>
    <w:rsid w:val="002C5C26"/>
    <w:rsid w:val="002D3D4C"/>
    <w:rsid w:val="002E0340"/>
    <w:rsid w:val="002E25E8"/>
    <w:rsid w:val="002E7DF5"/>
    <w:rsid w:val="00306553"/>
    <w:rsid w:val="00314037"/>
    <w:rsid w:val="00327ECD"/>
    <w:rsid w:val="003400E3"/>
    <w:rsid w:val="00374150"/>
    <w:rsid w:val="00375C6D"/>
    <w:rsid w:val="003872E7"/>
    <w:rsid w:val="003B2A40"/>
    <w:rsid w:val="003C61A5"/>
    <w:rsid w:val="003D3375"/>
    <w:rsid w:val="003F2253"/>
    <w:rsid w:val="00403612"/>
    <w:rsid w:val="0040374D"/>
    <w:rsid w:val="00406270"/>
    <w:rsid w:val="00412F72"/>
    <w:rsid w:val="00420E64"/>
    <w:rsid w:val="0042580F"/>
    <w:rsid w:val="00433645"/>
    <w:rsid w:val="00441638"/>
    <w:rsid w:val="00442A66"/>
    <w:rsid w:val="0044308F"/>
    <w:rsid w:val="00476738"/>
    <w:rsid w:val="004B36ED"/>
    <w:rsid w:val="004C0139"/>
    <w:rsid w:val="004D14DF"/>
    <w:rsid w:val="004E6678"/>
    <w:rsid w:val="004F7DCB"/>
    <w:rsid w:val="0050739F"/>
    <w:rsid w:val="005100B4"/>
    <w:rsid w:val="00526076"/>
    <w:rsid w:val="00535BED"/>
    <w:rsid w:val="00571775"/>
    <w:rsid w:val="00577CB6"/>
    <w:rsid w:val="00582168"/>
    <w:rsid w:val="00586EAC"/>
    <w:rsid w:val="005A5466"/>
    <w:rsid w:val="005C4084"/>
    <w:rsid w:val="005E1940"/>
    <w:rsid w:val="005F4632"/>
    <w:rsid w:val="005F5618"/>
    <w:rsid w:val="00600A86"/>
    <w:rsid w:val="00604EBF"/>
    <w:rsid w:val="0063009D"/>
    <w:rsid w:val="00633450"/>
    <w:rsid w:val="00635F7D"/>
    <w:rsid w:val="00637462"/>
    <w:rsid w:val="00637FD2"/>
    <w:rsid w:val="006569AB"/>
    <w:rsid w:val="00656F96"/>
    <w:rsid w:val="00663612"/>
    <w:rsid w:val="00671A8B"/>
    <w:rsid w:val="00693D91"/>
    <w:rsid w:val="00695541"/>
    <w:rsid w:val="00697D2F"/>
    <w:rsid w:val="006B3B84"/>
    <w:rsid w:val="006D26CA"/>
    <w:rsid w:val="006D5D00"/>
    <w:rsid w:val="00710594"/>
    <w:rsid w:val="00722569"/>
    <w:rsid w:val="007253BF"/>
    <w:rsid w:val="00730297"/>
    <w:rsid w:val="00730DBA"/>
    <w:rsid w:val="0076532B"/>
    <w:rsid w:val="0077691C"/>
    <w:rsid w:val="0078588A"/>
    <w:rsid w:val="00787E39"/>
    <w:rsid w:val="00795A9A"/>
    <w:rsid w:val="00796F66"/>
    <w:rsid w:val="007B2454"/>
    <w:rsid w:val="007C325C"/>
    <w:rsid w:val="007D416F"/>
    <w:rsid w:val="007E70CF"/>
    <w:rsid w:val="007F0738"/>
    <w:rsid w:val="007F3A30"/>
    <w:rsid w:val="008042B1"/>
    <w:rsid w:val="008267E3"/>
    <w:rsid w:val="008321A8"/>
    <w:rsid w:val="008325BE"/>
    <w:rsid w:val="008349D8"/>
    <w:rsid w:val="00847C94"/>
    <w:rsid w:val="00856CD5"/>
    <w:rsid w:val="00871962"/>
    <w:rsid w:val="008828C1"/>
    <w:rsid w:val="00893299"/>
    <w:rsid w:val="008B6ADD"/>
    <w:rsid w:val="008C65EE"/>
    <w:rsid w:val="008D3EE8"/>
    <w:rsid w:val="008D6103"/>
    <w:rsid w:val="008E67D5"/>
    <w:rsid w:val="008F3858"/>
    <w:rsid w:val="008F4909"/>
    <w:rsid w:val="00906C8A"/>
    <w:rsid w:val="00931B52"/>
    <w:rsid w:val="00951801"/>
    <w:rsid w:val="009546B1"/>
    <w:rsid w:val="00971C0D"/>
    <w:rsid w:val="00991164"/>
    <w:rsid w:val="0099787C"/>
    <w:rsid w:val="009A67B1"/>
    <w:rsid w:val="009C6CDC"/>
    <w:rsid w:val="009E0A81"/>
    <w:rsid w:val="009E6EB1"/>
    <w:rsid w:val="009E7CC2"/>
    <w:rsid w:val="00A01B1C"/>
    <w:rsid w:val="00A159A2"/>
    <w:rsid w:val="00A2113B"/>
    <w:rsid w:val="00A30033"/>
    <w:rsid w:val="00A32D87"/>
    <w:rsid w:val="00A71ED3"/>
    <w:rsid w:val="00A76AB0"/>
    <w:rsid w:val="00AA3949"/>
    <w:rsid w:val="00AC0F45"/>
    <w:rsid w:val="00AC25DE"/>
    <w:rsid w:val="00AD4A7C"/>
    <w:rsid w:val="00B11006"/>
    <w:rsid w:val="00B11487"/>
    <w:rsid w:val="00B464A9"/>
    <w:rsid w:val="00B70363"/>
    <w:rsid w:val="00B82260"/>
    <w:rsid w:val="00BA1345"/>
    <w:rsid w:val="00BB3958"/>
    <w:rsid w:val="00BB6CEC"/>
    <w:rsid w:val="00BE114C"/>
    <w:rsid w:val="00C21C3C"/>
    <w:rsid w:val="00C24B7B"/>
    <w:rsid w:val="00C324E9"/>
    <w:rsid w:val="00C40929"/>
    <w:rsid w:val="00C42F35"/>
    <w:rsid w:val="00C504DD"/>
    <w:rsid w:val="00C515EC"/>
    <w:rsid w:val="00C725B2"/>
    <w:rsid w:val="00C73B30"/>
    <w:rsid w:val="00C81416"/>
    <w:rsid w:val="00C9079B"/>
    <w:rsid w:val="00CA53AD"/>
    <w:rsid w:val="00CE1F71"/>
    <w:rsid w:val="00CF06D3"/>
    <w:rsid w:val="00D015B5"/>
    <w:rsid w:val="00D10E16"/>
    <w:rsid w:val="00D16595"/>
    <w:rsid w:val="00D23699"/>
    <w:rsid w:val="00D31CA7"/>
    <w:rsid w:val="00D33DBE"/>
    <w:rsid w:val="00D4225A"/>
    <w:rsid w:val="00D4470D"/>
    <w:rsid w:val="00D510E5"/>
    <w:rsid w:val="00D73C3A"/>
    <w:rsid w:val="00D8549B"/>
    <w:rsid w:val="00DB5020"/>
    <w:rsid w:val="00DB60A8"/>
    <w:rsid w:val="00DC0AB0"/>
    <w:rsid w:val="00DC6F52"/>
    <w:rsid w:val="00DD4B0A"/>
    <w:rsid w:val="00DE13A6"/>
    <w:rsid w:val="00DE27CE"/>
    <w:rsid w:val="00DF5148"/>
    <w:rsid w:val="00E32382"/>
    <w:rsid w:val="00E323F9"/>
    <w:rsid w:val="00E40377"/>
    <w:rsid w:val="00E45DF9"/>
    <w:rsid w:val="00E5466E"/>
    <w:rsid w:val="00E559C3"/>
    <w:rsid w:val="00E56A19"/>
    <w:rsid w:val="00EC04A7"/>
    <w:rsid w:val="00ED2DCA"/>
    <w:rsid w:val="00ED309C"/>
    <w:rsid w:val="00EE249D"/>
    <w:rsid w:val="00EE46D3"/>
    <w:rsid w:val="00F12859"/>
    <w:rsid w:val="00F14247"/>
    <w:rsid w:val="00F24201"/>
    <w:rsid w:val="00F4220E"/>
    <w:rsid w:val="00F45FBF"/>
    <w:rsid w:val="00F54610"/>
    <w:rsid w:val="00F60F39"/>
    <w:rsid w:val="00F67CEB"/>
    <w:rsid w:val="00F724ED"/>
    <w:rsid w:val="00F91490"/>
    <w:rsid w:val="00FB1B23"/>
    <w:rsid w:val="00FB2C1F"/>
    <w:rsid w:val="00FC79B1"/>
    <w:rsid w:val="00FD1945"/>
    <w:rsid w:val="00FF5D4D"/>
    <w:rsid w:val="00FF6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C9D88E2B-6791-4B6A-A6A2-236A8F4E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08F"/>
    <w:pPr>
      <w:spacing w:after="200" w:line="276" w:lineRule="auto"/>
    </w:pPr>
    <w:rPr>
      <w:rFonts w:ascii="Arial" w:hAnsi="Arial"/>
    </w:rPr>
  </w:style>
  <w:style w:type="paragraph" w:styleId="Heading1">
    <w:name w:val="heading 1"/>
    <w:basedOn w:val="Normal"/>
    <w:next w:val="Normal"/>
    <w:link w:val="Heading1Char"/>
    <w:uiPriority w:val="99"/>
    <w:qFormat/>
    <w:rsid w:val="0044308F"/>
    <w:pPr>
      <w:keepNext/>
      <w:keepLines/>
      <w:spacing w:before="480" w:after="0"/>
      <w:outlineLvl w:val="0"/>
    </w:pPr>
    <w:rPr>
      <w:rFonts w:eastAsia="Times New Roman"/>
      <w:b/>
      <w:bCs/>
      <w:sz w:val="28"/>
      <w:szCs w:val="28"/>
    </w:rPr>
  </w:style>
  <w:style w:type="paragraph" w:styleId="Heading2">
    <w:name w:val="heading 2"/>
    <w:basedOn w:val="Normal"/>
    <w:next w:val="Normal"/>
    <w:link w:val="Heading2Char"/>
    <w:uiPriority w:val="99"/>
    <w:qFormat/>
    <w:rsid w:val="00633450"/>
    <w:pPr>
      <w:keepNext/>
      <w:keepLines/>
      <w:spacing w:before="200" w:after="0"/>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308F"/>
    <w:rPr>
      <w:rFonts w:ascii="Arial" w:hAnsi="Arial" w:cs="Times New Roman"/>
      <w:b/>
      <w:bCs/>
      <w:sz w:val="28"/>
      <w:szCs w:val="28"/>
    </w:rPr>
  </w:style>
  <w:style w:type="character" w:customStyle="1" w:styleId="Heading2Char">
    <w:name w:val="Heading 2 Char"/>
    <w:basedOn w:val="DefaultParagraphFont"/>
    <w:link w:val="Heading2"/>
    <w:uiPriority w:val="99"/>
    <w:locked/>
    <w:rsid w:val="00633450"/>
    <w:rPr>
      <w:rFonts w:ascii="Arial" w:hAnsi="Arial" w:cs="Times New Roman"/>
      <w:b/>
      <w:bCs/>
      <w:sz w:val="26"/>
      <w:szCs w:val="26"/>
    </w:rPr>
  </w:style>
  <w:style w:type="paragraph" w:styleId="Title">
    <w:name w:val="Title"/>
    <w:basedOn w:val="Normal"/>
    <w:next w:val="Normal"/>
    <w:link w:val="TitleChar"/>
    <w:uiPriority w:val="99"/>
    <w:qFormat/>
    <w:rsid w:val="0044308F"/>
    <w:pPr>
      <w:spacing w:after="300" w:line="240" w:lineRule="auto"/>
      <w:contextualSpacing/>
    </w:pPr>
    <w:rPr>
      <w:rFonts w:eastAsia="Times New Roman"/>
      <w:b/>
      <w:spacing w:val="5"/>
      <w:kern w:val="28"/>
      <w:sz w:val="72"/>
      <w:szCs w:val="52"/>
    </w:rPr>
  </w:style>
  <w:style w:type="character" w:customStyle="1" w:styleId="TitleChar">
    <w:name w:val="Title Char"/>
    <w:basedOn w:val="DefaultParagraphFont"/>
    <w:link w:val="Title"/>
    <w:uiPriority w:val="99"/>
    <w:locked/>
    <w:rsid w:val="0044308F"/>
    <w:rPr>
      <w:rFonts w:ascii="Arial" w:hAnsi="Arial" w:cs="Times New Roman"/>
      <w:b/>
      <w:spacing w:val="5"/>
      <w:kern w:val="28"/>
      <w:sz w:val="52"/>
      <w:szCs w:val="52"/>
    </w:rPr>
  </w:style>
  <w:style w:type="paragraph" w:styleId="Subtitle">
    <w:name w:val="Subtitle"/>
    <w:basedOn w:val="Normal"/>
    <w:next w:val="Normal"/>
    <w:link w:val="SubtitleChar"/>
    <w:uiPriority w:val="99"/>
    <w:qFormat/>
    <w:rsid w:val="0044308F"/>
    <w:pPr>
      <w:numPr>
        <w:ilvl w:val="1"/>
      </w:numPr>
    </w:pPr>
    <w:rPr>
      <w:rFonts w:eastAsia="Times New Roman"/>
      <w:b/>
      <w:iCs/>
      <w:spacing w:val="15"/>
      <w:sz w:val="48"/>
      <w:szCs w:val="24"/>
    </w:rPr>
  </w:style>
  <w:style w:type="character" w:customStyle="1" w:styleId="SubtitleChar">
    <w:name w:val="Subtitle Char"/>
    <w:basedOn w:val="DefaultParagraphFont"/>
    <w:link w:val="Subtitle"/>
    <w:uiPriority w:val="99"/>
    <w:locked/>
    <w:rsid w:val="0044308F"/>
    <w:rPr>
      <w:rFonts w:ascii="Arial" w:hAnsi="Arial" w:cs="Times New Roman"/>
      <w:b/>
      <w:iCs/>
      <w:spacing w:val="15"/>
      <w:sz w:val="24"/>
      <w:szCs w:val="24"/>
    </w:rPr>
  </w:style>
  <w:style w:type="character" w:styleId="IntenseReference">
    <w:name w:val="Intense Reference"/>
    <w:basedOn w:val="DefaultParagraphFont"/>
    <w:uiPriority w:val="99"/>
    <w:qFormat/>
    <w:rsid w:val="0044308F"/>
    <w:rPr>
      <w:rFonts w:cs="Times New Roman"/>
      <w:b/>
      <w:bCs/>
      <w:smallCaps/>
      <w:color w:val="C0504D"/>
      <w:spacing w:val="5"/>
      <w:u w:val="single"/>
    </w:rPr>
  </w:style>
  <w:style w:type="paragraph" w:styleId="BalloonText">
    <w:name w:val="Balloon Text"/>
    <w:basedOn w:val="Normal"/>
    <w:link w:val="BalloonTextChar"/>
    <w:uiPriority w:val="99"/>
    <w:semiHidden/>
    <w:rsid w:val="0044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308F"/>
    <w:rPr>
      <w:rFonts w:ascii="Tahoma" w:hAnsi="Tahoma" w:cs="Tahoma"/>
      <w:sz w:val="16"/>
      <w:szCs w:val="16"/>
    </w:rPr>
  </w:style>
  <w:style w:type="table" w:styleId="TableGrid">
    <w:name w:val="Table Grid"/>
    <w:basedOn w:val="TableNormal"/>
    <w:uiPriority w:val="99"/>
    <w:rsid w:val="006334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633450"/>
    <w:rPr>
      <w:rFonts w:ascii="Arial" w:hAnsi="Arial" w:cs="Times New Roman"/>
      <w:b/>
      <w:bCs/>
      <w:sz w:val="20"/>
      <w:u w:val="single"/>
    </w:rPr>
  </w:style>
  <w:style w:type="paragraph" w:styleId="ListParagraph">
    <w:name w:val="List Paragraph"/>
    <w:basedOn w:val="Normal"/>
    <w:uiPriority w:val="99"/>
    <w:qFormat/>
    <w:rsid w:val="00633450"/>
    <w:pPr>
      <w:ind w:left="720"/>
      <w:contextualSpacing/>
    </w:pPr>
  </w:style>
  <w:style w:type="paragraph" w:styleId="Caption">
    <w:name w:val="caption"/>
    <w:basedOn w:val="Normal"/>
    <w:next w:val="Normal"/>
    <w:uiPriority w:val="99"/>
    <w:qFormat/>
    <w:rsid w:val="00C504DD"/>
    <w:pPr>
      <w:spacing w:line="240" w:lineRule="auto"/>
    </w:pPr>
    <w:rPr>
      <w:b/>
      <w:bCs/>
      <w:color w:val="4F81BD"/>
      <w:sz w:val="18"/>
      <w:szCs w:val="18"/>
    </w:rPr>
  </w:style>
  <w:style w:type="paragraph" w:styleId="Header">
    <w:name w:val="header"/>
    <w:basedOn w:val="Normal"/>
    <w:link w:val="HeaderChar"/>
    <w:uiPriority w:val="99"/>
    <w:rsid w:val="00C504D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504DD"/>
    <w:rPr>
      <w:rFonts w:ascii="Arial" w:hAnsi="Arial" w:cs="Times New Roman"/>
    </w:rPr>
  </w:style>
  <w:style w:type="paragraph" w:styleId="Footer">
    <w:name w:val="footer"/>
    <w:basedOn w:val="Normal"/>
    <w:link w:val="FooterChar"/>
    <w:uiPriority w:val="99"/>
    <w:rsid w:val="00C504D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504DD"/>
    <w:rPr>
      <w:rFonts w:ascii="Arial" w:hAnsi="Arial" w:cs="Times New Roman"/>
    </w:rPr>
  </w:style>
  <w:style w:type="paragraph" w:styleId="NoSpacing">
    <w:name w:val="No Spacing"/>
    <w:uiPriority w:val="99"/>
    <w:qFormat/>
    <w:rsid w:val="007F0738"/>
    <w:rPr>
      <w:rFonts w:ascii="Arial" w:hAnsi="Arial"/>
    </w:rPr>
  </w:style>
  <w:style w:type="character" w:styleId="Hyperlink">
    <w:name w:val="Hyperlink"/>
    <w:basedOn w:val="DefaultParagraphFont"/>
    <w:uiPriority w:val="99"/>
    <w:rsid w:val="00123C8F"/>
    <w:rPr>
      <w:rFonts w:cs="Times New Roman"/>
      <w:color w:val="0000FF"/>
      <w:u w:val="single"/>
    </w:rPr>
  </w:style>
  <w:style w:type="character" w:styleId="CommentReference">
    <w:name w:val="annotation reference"/>
    <w:basedOn w:val="DefaultParagraphFont"/>
    <w:uiPriority w:val="99"/>
    <w:semiHidden/>
    <w:unhideWhenUsed/>
    <w:rsid w:val="00671A8B"/>
    <w:rPr>
      <w:sz w:val="16"/>
      <w:szCs w:val="16"/>
    </w:rPr>
  </w:style>
  <w:style w:type="paragraph" w:styleId="CommentText">
    <w:name w:val="annotation text"/>
    <w:basedOn w:val="Normal"/>
    <w:link w:val="CommentTextChar"/>
    <w:uiPriority w:val="99"/>
    <w:semiHidden/>
    <w:unhideWhenUsed/>
    <w:rsid w:val="00671A8B"/>
    <w:pPr>
      <w:spacing w:line="240" w:lineRule="auto"/>
    </w:pPr>
    <w:rPr>
      <w:sz w:val="20"/>
      <w:szCs w:val="20"/>
    </w:rPr>
  </w:style>
  <w:style w:type="character" w:customStyle="1" w:styleId="CommentTextChar">
    <w:name w:val="Comment Text Char"/>
    <w:basedOn w:val="DefaultParagraphFont"/>
    <w:link w:val="CommentText"/>
    <w:uiPriority w:val="99"/>
    <w:semiHidden/>
    <w:rsid w:val="00671A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71A8B"/>
    <w:rPr>
      <w:b/>
      <w:bCs/>
    </w:rPr>
  </w:style>
  <w:style w:type="character" w:customStyle="1" w:styleId="CommentSubjectChar">
    <w:name w:val="Comment Subject Char"/>
    <w:basedOn w:val="CommentTextChar"/>
    <w:link w:val="CommentSubject"/>
    <w:uiPriority w:val="99"/>
    <w:semiHidden/>
    <w:rsid w:val="00671A8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5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20.JP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0.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11.JP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G"/><Relationship Id="rId8" Type="http://schemas.openxmlformats.org/officeDocument/2006/relationships/image" Target="media/image2.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lagett\Desktop\OWNERS%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OWNERS MANUAL TEMPLATE</Template>
  <TotalTime>16</TotalTime>
  <Pages>15</Pages>
  <Words>1765</Words>
  <Characters>8875</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Clagett, Shane</dc:creator>
  <cp:lastModifiedBy>Henry, Cole</cp:lastModifiedBy>
  <cp:revision>3</cp:revision>
  <cp:lastPrinted>2015-09-17T21:34:00Z</cp:lastPrinted>
  <dcterms:created xsi:type="dcterms:W3CDTF">2016-03-16T17:46:00Z</dcterms:created>
  <dcterms:modified xsi:type="dcterms:W3CDTF">2017-06-28T18:56:00Z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
    <vt:lpwstr>57961</vt:lpwstr>
  </property>
  <property fmtid="{D5CDD505-2E9C-101B-9397-08002B2CF9AE}" pid="3" name="Description0">
    <vt:lpwstr>Freedom Lift</vt:lpwstr>
  </property>
</Properties>
</file>